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4270" w14:textId="10C4B94D" w:rsidR="00060737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Tematica licență RU 202</w:t>
      </w:r>
      <w:r w:rsidR="00010C7F">
        <w:rPr>
          <w:rFonts w:ascii="Times New Roman" w:eastAsia="Times New Roman" w:hAnsi="Times New Roman" w:cs="Times New Roman"/>
          <w:b/>
          <w:sz w:val="32"/>
          <w:szCs w:val="32"/>
        </w:rPr>
        <w:t>6</w:t>
      </w:r>
    </w:p>
    <w:p w14:paraId="4DA492EF" w14:textId="77777777" w:rsidR="00060737" w:rsidRDefault="0006073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DA5C945" w14:textId="77777777" w:rsidR="00060737" w:rsidRDefault="00000000">
      <w:pPr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Proba 1  - Cunoștințe fundamentale și cunoștințe de specialitate</w:t>
      </w:r>
    </w:p>
    <w:p w14:paraId="1C272BDE" w14:textId="77777777" w:rsidR="00060737" w:rsidRDefault="00060737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25CAA849" w14:textId="77777777" w:rsidR="00060737" w:rsidRDefault="00000000">
      <w:pPr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Cunoștințe fundamentale </w:t>
      </w:r>
    </w:p>
    <w:p w14:paraId="6AA6BAAE" w14:textId="77777777" w:rsidR="00060737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Grupuri sociale, organizații și instituții sociale</w:t>
      </w:r>
    </w:p>
    <w:p w14:paraId="19548DF7" w14:textId="77777777" w:rsidR="00060737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Statusuri și roluri sociale</w:t>
      </w:r>
    </w:p>
    <w:p w14:paraId="5BD6EDA8" w14:textId="77777777" w:rsidR="00060737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Sociologia interpretativă a lui Max Weber: obiectul de studiu al sociologiei în viziunea lui Weber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cțiunea socială și tipurile de acțiune</w:t>
      </w:r>
    </w:p>
    <w:p w14:paraId="5F683752" w14:textId="77777777" w:rsidR="00060737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Emile Durkheim: diviziunea muncii în societate, conștiința colectivă, anomia, sinuciderea  </w:t>
      </w:r>
    </w:p>
    <w:p w14:paraId="3C1F3735" w14:textId="77777777" w:rsidR="00060737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Teorii ale organizațiilor (teoria managementului științific, teoria birocrației, teoria X și Y)</w:t>
      </w:r>
    </w:p>
    <w:p w14:paraId="1495ADBF" w14:textId="77777777" w:rsidR="00060737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Cultura organizațională: definirea culturii organizaționale, cultură și climat organizațional, tipuri de culturi organizaționale</w:t>
      </w:r>
    </w:p>
    <w:p w14:paraId="4D37226C" w14:textId="77777777" w:rsidR="00060737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Metodologia cercetării în științele sociale: etapele cercetării în investigația sociologică, ancheta sociologică pe bază de chestionar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/interviu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(clasificarea chestionarelor, structura chestionarelor, formularea întrebărilor)</w:t>
      </w:r>
    </w:p>
    <w:p w14:paraId="57305F40" w14:textId="77777777" w:rsidR="00060737" w:rsidRDefault="0006073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C3082B" w14:textId="77777777" w:rsidR="00060737" w:rsidRDefault="00000000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Cunoștințe de specialitate</w:t>
      </w:r>
    </w:p>
    <w:p w14:paraId="561D455E" w14:textId="77777777" w:rsidR="00060737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Analiza postului: metode de analiză a posturilor, structura fișei de post, metode de proiectare a posturilor</w:t>
      </w:r>
    </w:p>
    <w:p w14:paraId="3BFB08C8" w14:textId="77777777" w:rsidR="00060737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Recrutarea și selecția resurselor umane: etapele procesului de recrutare și selecție,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tipuri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de recrutare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metode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selecție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(analiza documentelor, interviul de selecție)</w:t>
      </w:r>
    </w:p>
    <w:p w14:paraId="288CAE22" w14:textId="77777777" w:rsidR="00060737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Formarea profesională a resurselor umane: conținutul, natura și obiectivele formării profesionale, etapele procesului de formare profesională, metode de formare profesională </w:t>
      </w:r>
    </w:p>
    <w:p w14:paraId="38012126" w14:textId="77777777" w:rsidR="00060737" w:rsidRDefault="0000000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Motivarea resurselor umane: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tipuri de motivație,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teorii ale motivației, strategii de motivare</w:t>
      </w:r>
    </w:p>
    <w:p w14:paraId="1E617DA2" w14:textId="77777777" w:rsidR="00060737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Deontologie profesională și etică organizațională: aplicarea deontologismului și a utilitarismului în domeniul resurselor umane (evaluarea acțiunilor și deciziilor în funcție de principiile morale;  rolul principiul binelui general în luarea deciziilor), standarde etice relevante în domeniul RU (valori, principii și reguli morale), etică și responsabilitate socială corporativă (organizația integră) </w:t>
      </w:r>
    </w:p>
    <w:p w14:paraId="1D1D66A0" w14:textId="77777777" w:rsidR="00060737" w:rsidRDefault="0000000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Aspecte legislative în domeniul resurselor umane </w:t>
      </w:r>
    </w:p>
    <w:p w14:paraId="0BF6D980" w14:textId="77777777" w:rsidR="00060737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1.Contractul individual de muncă, formarea profesională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încetarea raporturilor juridice de muncă, răspunderea juridică disciplinară a angajatului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1802C105" w14:textId="77777777" w:rsidR="00060737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2. Egalitate la angajare și la locul de muncă: discriminare directă-indirectă, tipuri de hărțuire la locul de muncă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3CB3952A" w14:textId="77777777" w:rsidR="00060737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 Hărțuirea la locul de muncă </w:t>
      </w:r>
    </w:p>
    <w:p w14:paraId="506E3683" w14:textId="77777777" w:rsidR="00060737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omajul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efiniți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legală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i</w:t>
      </w:r>
      <w:r>
        <w:rPr>
          <w:rFonts w:ascii="Times New Roman" w:eastAsia="Times New Roman" w:hAnsi="Times New Roman" w:cs="Times New Roman"/>
          <w:sz w:val="24"/>
          <w:szCs w:val="24"/>
        </w:rPr>
        <w:t>poteze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auzalitate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ondiții de acces la indemn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zație </w:t>
      </w:r>
    </w:p>
    <w:p w14:paraId="2F2E19A8" w14:textId="77777777" w:rsidR="00060737" w:rsidRDefault="000607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9B023F" w14:textId="77777777" w:rsidR="00060737" w:rsidRDefault="000607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B1F7EA" w14:textId="77777777" w:rsidR="00060737" w:rsidRDefault="0000000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Bibliografie</w:t>
      </w:r>
    </w:p>
    <w:p w14:paraId="6D809B5B" w14:textId="77777777" w:rsidR="00060737" w:rsidRDefault="00000000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Armstrong, Michael și Stephen Taylor</w:t>
      </w:r>
      <w:r>
        <w:rPr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Manualul Armstrong: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Managementul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resurselor umane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Ghid de teorie și bune practici (ed. a 16-a). </w:t>
      </w:r>
      <w:r>
        <w:rPr>
          <w:rFonts w:ascii="Times New Roman" w:eastAsia="Times New Roman" w:hAnsi="Times New Roman" w:cs="Times New Roman"/>
          <w:sz w:val="24"/>
          <w:szCs w:val="24"/>
        </w:rPr>
        <w:t>București: Prior.</w:t>
      </w:r>
    </w:p>
    <w:p w14:paraId="79D4D99B" w14:textId="77777777" w:rsidR="00060737" w:rsidRDefault="00000000">
      <w:pPr>
        <w:tabs>
          <w:tab w:val="left" w:pos="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Bogáthy, Zoltan (coord.). 2004.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Manual de tehnici şi metode în psihologia muncii şi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organizaţională.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Iași: Polirom.</w:t>
      </w:r>
    </w:p>
    <w:p w14:paraId="75AD10B5" w14:textId="77777777" w:rsidR="00060737" w:rsidRDefault="00000000">
      <w:pPr>
        <w:tabs>
          <w:tab w:val="left" w:pos="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Buzea,</w:t>
      </w:r>
      <w:r>
        <w:rPr>
          <w:rFonts w:ascii="Times New Roman" w:eastAsia="Times New Roman" w:hAnsi="Times New Roman" w:cs="Times New Roman"/>
          <w:color w:val="71984A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Carmen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și Horia Moașa. 2021.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Managementul resursei umane. Teorii în practica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profesională</w:t>
      </w:r>
      <w:r>
        <w:rPr>
          <w:rFonts w:ascii="Times New Roman" w:eastAsia="Times New Roman" w:hAnsi="Times New Roman" w:cs="Times New Roman"/>
          <w:sz w:val="24"/>
          <w:szCs w:val="24"/>
        </w:rPr>
        <w:t>. București: Institutul European.</w:t>
      </w:r>
    </w:p>
    <w:p w14:paraId="0B66E445" w14:textId="77777777" w:rsidR="00060737" w:rsidRDefault="00000000">
      <w:pPr>
        <w:tabs>
          <w:tab w:val="left" w:pos="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Chelcea, Septimiu,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Ioan </w:t>
      </w:r>
      <w:r>
        <w:rPr>
          <w:rFonts w:ascii="Times New Roman" w:eastAsia="Times New Roman" w:hAnsi="Times New Roman" w:cs="Times New Roman"/>
          <w:sz w:val="24"/>
          <w:szCs w:val="24"/>
        </w:rPr>
        <w:t>Mărginean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Cauc. 1998.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Cercetarea sociologică. Metode și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tehnici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Deva: Destin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54FEFEE" w14:textId="77777777" w:rsidR="00060737" w:rsidRDefault="00000000">
      <w:pPr>
        <w:tabs>
          <w:tab w:val="left" w:pos="44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Chelcea, Septimiu. 2004.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Metodologia cercetării sociologice. Metode cantitative și calitative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București: Editura Economică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6B42E2A" w14:textId="77777777" w:rsidR="00060737" w:rsidRDefault="00000000">
      <w:pPr>
        <w:tabs>
          <w:tab w:val="left" w:pos="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Conte, Jeffrey M. and Franck J. Landy. 2019.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Work in the 21st century: An introduction to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industrial and organizational psychology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(6th ed.). Hoboken, NJ: Wiley.</w:t>
      </w:r>
    </w:p>
    <w:p w14:paraId="295BDDA5" w14:textId="77777777" w:rsidR="00060737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Dobre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adu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Piața muncii și asistența socială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Craiova: </w:t>
      </w:r>
      <w:r>
        <w:rPr>
          <w:rFonts w:ascii="Times New Roman" w:eastAsia="Times New Roman" w:hAnsi="Times New Roman" w:cs="Times New Roman"/>
          <w:sz w:val="24"/>
          <w:szCs w:val="24"/>
        </w:rPr>
        <w:t>Sitech.</w:t>
      </w:r>
    </w:p>
    <w:p w14:paraId="4452DB5B" w14:textId="77777777" w:rsidR="00060737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Durkheim, Emile. 2001.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Diviziunea muncii sociale</w:t>
      </w:r>
      <w:r>
        <w:rPr>
          <w:rFonts w:ascii="Times New Roman" w:eastAsia="Times New Roman" w:hAnsi="Times New Roman" w:cs="Times New Roman"/>
          <w:sz w:val="24"/>
          <w:szCs w:val="24"/>
        </w:rPr>
        <w:t>. București: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Albatros.</w:t>
      </w:r>
    </w:p>
    <w:p w14:paraId="39B618C9" w14:textId="77777777" w:rsidR="00060737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Durkheim, Emile. 2005.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Sinucidere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București: Antet.</w:t>
      </w:r>
    </w:p>
    <w:p w14:paraId="19E1B1FC" w14:textId="77777777" w:rsidR="00060737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Giddens, Anthony. 2000.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Sociologie</w:t>
      </w:r>
      <w:r>
        <w:rPr>
          <w:rFonts w:ascii="Times New Roman" w:eastAsia="Times New Roman" w:hAnsi="Times New Roman" w:cs="Times New Roman"/>
          <w:sz w:val="24"/>
          <w:szCs w:val="24"/>
        </w:rPr>
        <w:t>. București: All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275D7A8" w14:textId="77777777" w:rsidR="00060737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Goodman, Norman. 1992.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Introducere în sociologie.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Bucureşti: Lider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DF09F7" w14:textId="77777777" w:rsidR="00060737" w:rsidRDefault="00000000">
      <w:pPr>
        <w:tabs>
          <w:tab w:val="left" w:pos="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Faur, Sorin. 2023.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Motivarea și retenția angajaților. Strategii, metode și soluții practice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București: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Smart Publishing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8E42F0" w14:textId="77777777" w:rsidR="00060737" w:rsidRDefault="0000000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sans-serif" w:hAnsi="Times New Roman" w:cs="Times New Roman"/>
          <w:color w:val="333333"/>
          <w:sz w:val="24"/>
          <w:szCs w:val="24"/>
          <w:shd w:val="clear" w:color="auto" w:fill="FFFFFF"/>
        </w:rPr>
        <w:t>McGregor, D</w:t>
      </w:r>
      <w:r>
        <w:rPr>
          <w:rFonts w:ascii="Times New Roman" w:eastAsia="sans-serif" w:hAnsi="Times New Roman" w:cs="Times New Roman"/>
          <w:color w:val="333333"/>
          <w:sz w:val="24"/>
          <w:szCs w:val="24"/>
          <w:shd w:val="clear" w:color="auto" w:fill="FFFFFF"/>
          <w:lang w:val="ro-RO"/>
        </w:rPr>
        <w:t>ouglas</w:t>
      </w:r>
      <w:r>
        <w:rPr>
          <w:rFonts w:ascii="Times New Roman" w:eastAsia="sans-serif" w:hAnsi="Times New Roman" w:cs="Times New Roman"/>
          <w:color w:val="333333"/>
          <w:sz w:val="24"/>
          <w:szCs w:val="24"/>
          <w:shd w:val="clear" w:color="auto" w:fill="FFFFFF"/>
        </w:rPr>
        <w:t>. 1960. </w:t>
      </w:r>
      <w:r>
        <w:rPr>
          <w:rStyle w:val="Accentuat"/>
          <w:rFonts w:ascii="Times New Roman" w:eastAsia="sans-serif" w:hAnsi="Times New Roman" w:cs="Times New Roman"/>
          <w:color w:val="333333"/>
          <w:sz w:val="24"/>
          <w:szCs w:val="24"/>
          <w:shd w:val="clear" w:color="auto" w:fill="FFFFFF"/>
        </w:rPr>
        <w:t>The human side of enterprise.</w:t>
      </w:r>
      <w:r>
        <w:rPr>
          <w:rFonts w:ascii="Times New Roman" w:eastAsia="sans-serif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eastAsia="sans-serif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New York NY: </w:t>
      </w:r>
      <w:r>
        <w:rPr>
          <w:rFonts w:ascii="Times New Roman" w:eastAsia="sans-serif" w:hAnsi="Times New Roman" w:cs="Times New Roman"/>
          <w:color w:val="333333"/>
          <w:sz w:val="24"/>
          <w:szCs w:val="24"/>
          <w:shd w:val="clear" w:color="auto" w:fill="FFFFFF"/>
        </w:rPr>
        <w:t>McGraw-Hill.</w:t>
      </w:r>
    </w:p>
    <w:p w14:paraId="1CAAEBD9" w14:textId="77777777" w:rsidR="00060737" w:rsidRDefault="00000000">
      <w:pPr>
        <w:tabs>
          <w:tab w:val="left" w:pos="44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Moroiu, Mihaela și Gabriela Blebea Nicolae. 2002.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Introducere în etica profesională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București: Trei.</w:t>
      </w:r>
    </w:p>
    <w:p w14:paraId="6426A4A5" w14:textId="77777777" w:rsidR="00060737" w:rsidRDefault="00000000">
      <w:pPr>
        <w:tabs>
          <w:tab w:val="left" w:pos="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Mureșan, Valentin. 2009.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Managementul eticii în organizații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București: Editura Universității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București. </w:t>
      </w:r>
    </w:p>
    <w:p w14:paraId="39872C5A" w14:textId="77777777" w:rsidR="00060737" w:rsidRDefault="00000000">
      <w:pPr>
        <w:tabs>
          <w:tab w:val="left" w:pos="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Pânișoară, Georgeta și  Pânișoară Ion O. 2016.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Managementul resurselor umane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(ed. a III-a).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Iași: Polirom.</w:t>
      </w:r>
    </w:p>
    <w:p w14:paraId="11BD4D71" w14:textId="77777777" w:rsidR="00060737" w:rsidRDefault="00000000">
      <w:pPr>
        <w:tabs>
          <w:tab w:val="left" w:pos="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Pânișoară, Ion O. și Georgeta Pânișoară. 2010.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Motivarea eficientă. Ghid practic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(ed. a II-a).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Iași: Polirom.</w:t>
      </w:r>
    </w:p>
    <w:p w14:paraId="2650AC3D" w14:textId="77777777" w:rsidR="00060737" w:rsidRDefault="00000000">
      <w:pPr>
        <w:tabs>
          <w:tab w:val="left" w:pos="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Pitariu, Horia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2006.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Proiectarea fişelor de post, evaluarea posturilor de muncă şi a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personalului. Un ghid practic pentru managerii de resurse umane </w:t>
      </w:r>
      <w:r>
        <w:rPr>
          <w:rFonts w:ascii="Times New Roman" w:eastAsia="Times New Roman" w:hAnsi="Times New Roman" w:cs="Times New Roman"/>
          <w:sz w:val="24"/>
          <w:szCs w:val="24"/>
        </w:rPr>
        <w:t>(ed. a II-a)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București: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Irecson. </w:t>
      </w:r>
    </w:p>
    <w:p w14:paraId="7FEC5EDF" w14:textId="77777777" w:rsidR="00060737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Popa, Ștefan C. 2022.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Cultura organizațională</w:t>
      </w:r>
      <w:r>
        <w:rPr>
          <w:rFonts w:ascii="Times New Roman" w:eastAsia="Times New Roman" w:hAnsi="Times New Roman" w:cs="Times New Roman"/>
          <w:sz w:val="24"/>
          <w:szCs w:val="24"/>
        </w:rPr>
        <w:t>. București: Pro Universitaria.</w:t>
      </w:r>
    </w:p>
    <w:p w14:paraId="2A00927D" w14:textId="77777777" w:rsidR="00060737" w:rsidRDefault="00000000">
      <w:pPr>
        <w:pStyle w:val="Titlu1"/>
        <w:keepNext w:val="0"/>
        <w:keepLines w:val="0"/>
        <w:shd w:val="clear" w:color="auto" w:fill="FFFFFF"/>
        <w:tabs>
          <w:tab w:val="left" w:pos="440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coyqs2qt1fl0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Poțincu, Laura. 2023.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Responsabilitatea socială în domeniul corporatist și al instituțiilor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publice. Management responsabil social și etică în afaceri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(ed. a III-a). București: C.H.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Beck.</w:t>
      </w:r>
    </w:p>
    <w:p w14:paraId="73009A73" w14:textId="77777777" w:rsidR="00060737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Vlăsceanu, Mihaela. 2003.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Organizații și comportament organizațional</w:t>
      </w:r>
      <w:r>
        <w:rPr>
          <w:rFonts w:ascii="Times New Roman" w:eastAsia="Times New Roman" w:hAnsi="Times New Roman" w:cs="Times New Roman"/>
          <w:sz w:val="24"/>
          <w:szCs w:val="24"/>
        </w:rPr>
        <w:t>. Iași: Polirom.</w:t>
      </w:r>
    </w:p>
    <w:p w14:paraId="79323432" w14:textId="77777777" w:rsidR="00060737" w:rsidRDefault="00000000">
      <w:pPr>
        <w:tabs>
          <w:tab w:val="left" w:pos="220"/>
          <w:tab w:val="left" w:pos="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Weber, Max. 1968.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Economy and Society: An Outline of Interpretative Sociology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Vol.1 /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Edited by Guenther Roth and Claus Wittich. Berkeley: University of California Press.</w:t>
      </w:r>
    </w:p>
    <w:p w14:paraId="16095D46" w14:textId="77777777" w:rsidR="00060737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Weber, Max. 1993.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Etica protestantă şi spiritul capitalismului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București: Humanitas. </w:t>
      </w:r>
    </w:p>
    <w:p w14:paraId="004C0AB2" w14:textId="77777777" w:rsidR="00060737" w:rsidRDefault="000607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42EDFD" w14:textId="77777777" w:rsidR="00060737" w:rsidRDefault="00000000">
      <w:pPr>
        <w:tabs>
          <w:tab w:val="left" w:pos="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egea 53/2003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Codul muncii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art.5 si 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actualizat prin modificarea intervenită potrivit legii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283/2022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art.11-30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art. 192-210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art. 55-82, art. 247-252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2B0B38B" w14:textId="77777777" w:rsidR="00060737" w:rsidRDefault="00000000">
      <w:pPr>
        <w:tabs>
          <w:tab w:val="left" w:pos="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 137/2000 privind prevenirea și sancționarea tuturor formelor de discriminare modificată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și completată prin leg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167/2020: art.2 alin. 5 indice 1-7, art.26 indice 1, art.26 indice 2,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alin. 2 indice 1-alin.2 indice 3.</w:t>
      </w:r>
    </w:p>
    <w:p w14:paraId="6FE498EC" w14:textId="77777777" w:rsidR="00060737" w:rsidRDefault="0006073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60737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5DB5" w14:textId="77777777" w:rsidR="00CD116C" w:rsidRDefault="00CD116C">
      <w:pPr>
        <w:spacing w:line="240" w:lineRule="auto"/>
      </w:pPr>
      <w:r>
        <w:separator/>
      </w:r>
    </w:p>
  </w:endnote>
  <w:endnote w:type="continuationSeparator" w:id="0">
    <w:p w14:paraId="43D62CED" w14:textId="77777777" w:rsidR="00CD116C" w:rsidRDefault="00CD1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5290" w14:textId="77777777" w:rsidR="00060737" w:rsidRDefault="000607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B7C0" w14:textId="77777777" w:rsidR="00CD116C" w:rsidRDefault="00CD116C">
      <w:r>
        <w:separator/>
      </w:r>
    </w:p>
  </w:footnote>
  <w:footnote w:type="continuationSeparator" w:id="0">
    <w:p w14:paraId="00971E78" w14:textId="77777777" w:rsidR="00CD116C" w:rsidRDefault="00C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129E51"/>
    <w:multiLevelType w:val="singleLevel"/>
    <w:tmpl w:val="9C129E5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6378920"/>
    <w:multiLevelType w:val="singleLevel"/>
    <w:tmpl w:val="56378920"/>
    <w:lvl w:ilvl="0">
      <w:start w:val="1"/>
      <w:numFmt w:val="decimal"/>
      <w:suff w:val="space"/>
      <w:lvlText w:val="%1."/>
      <w:lvlJc w:val="left"/>
    </w:lvl>
  </w:abstractNum>
  <w:num w:numId="1" w16cid:durableId="1597441927">
    <w:abstractNumId w:val="0"/>
  </w:num>
  <w:num w:numId="2" w16cid:durableId="100331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37"/>
    <w:rsid w:val="00010C7F"/>
    <w:rsid w:val="00060737"/>
    <w:rsid w:val="00A50BFA"/>
    <w:rsid w:val="00CD116C"/>
    <w:rsid w:val="035A6D40"/>
    <w:rsid w:val="0B8C694D"/>
    <w:rsid w:val="11C4143B"/>
    <w:rsid w:val="1CDE44DD"/>
    <w:rsid w:val="1EEC4E69"/>
    <w:rsid w:val="2E2C10ED"/>
    <w:rsid w:val="2FC54CF8"/>
    <w:rsid w:val="3D511138"/>
    <w:rsid w:val="42C9651B"/>
    <w:rsid w:val="43895064"/>
    <w:rsid w:val="51764E90"/>
    <w:rsid w:val="608C7A5D"/>
    <w:rsid w:val="7556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A088"/>
  <w15:docId w15:val="{421EA92C-DF1A-4CB5-91D4-3C259ABF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line="276" w:lineRule="auto"/>
    </w:pPr>
    <w:rPr>
      <w:rFonts w:ascii="Arial" w:eastAsia="Arial" w:hAnsi="Arial" w:cs="Arial"/>
      <w:sz w:val="22"/>
      <w:szCs w:val="22"/>
      <w:lang w:val="ro"/>
    </w:rPr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qFormat/>
    <w:rPr>
      <w:i/>
      <w:iCs/>
    </w:rPr>
  </w:style>
  <w:style w:type="paragraph" w:styleId="Subtitlu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itlu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uresti.ro/editura/smart_publish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turesti.ro/autor/carmen_buz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792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iclau</dc:creator>
  <cp:lastModifiedBy>Manuela Mihaela CIUCUREL (115418)</cp:lastModifiedBy>
  <cp:revision>2</cp:revision>
  <dcterms:created xsi:type="dcterms:W3CDTF">2025-02-11T14:08:00Z</dcterms:created>
  <dcterms:modified xsi:type="dcterms:W3CDTF">2026-03-22T13:52:00Z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1033-12.2.0.19821</vt:lpwstr>
  </property>
  <property fmtid="{D5CDD505-2E9C-101B-9397-08002B2CF9AE}" pid="3" name="ICV">
    <vt:lpwstr>406705BFE7294A3E8DB2B1FE31087532_12</vt:lpwstr>
  </property>
</Properties>
</file>