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4C" w:rsidRPr="00813F6D" w:rsidRDefault="00E32E4C" w:rsidP="0027635C">
      <w:pPr>
        <w:tabs>
          <w:tab w:val="left" w:pos="2400"/>
        </w:tabs>
        <w:spacing w:after="0"/>
        <w:ind w:left="120" w:right="-68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081761" w:rsidRPr="00813F6D" w:rsidRDefault="00081761" w:rsidP="0027635C">
      <w:pPr>
        <w:tabs>
          <w:tab w:val="left" w:pos="2400"/>
        </w:tabs>
        <w:spacing w:after="0"/>
        <w:ind w:left="120" w:right="-683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813F6D">
        <w:rPr>
          <w:rFonts w:ascii="Times New Roman" w:hAnsi="Times New Roman"/>
          <w:b/>
          <w:color w:val="000000"/>
          <w:sz w:val="16"/>
          <w:szCs w:val="16"/>
        </w:rPr>
        <w:t>CONVENŢIE CADRU</w:t>
      </w:r>
    </w:p>
    <w:p w:rsidR="00081761" w:rsidRPr="00813F6D" w:rsidRDefault="00081761" w:rsidP="0027635C">
      <w:pPr>
        <w:tabs>
          <w:tab w:val="left" w:pos="2400"/>
        </w:tabs>
        <w:spacing w:after="0"/>
        <w:ind w:left="120" w:right="-683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813F6D">
        <w:rPr>
          <w:rFonts w:ascii="Times New Roman" w:hAnsi="Times New Roman"/>
          <w:b/>
          <w:color w:val="000000"/>
          <w:sz w:val="16"/>
          <w:szCs w:val="16"/>
        </w:rPr>
        <w:t xml:space="preserve">  PENTRU ELABORAREA  LUCRĂRII  METODICO-ŞTIINŢIFICE  ÎN VEDEREA ACORDĂRII GRADULUI DIDACTIC  I</w:t>
      </w:r>
    </w:p>
    <w:p w:rsidR="0027635C" w:rsidRPr="00813F6D" w:rsidRDefault="0027635C" w:rsidP="0027635C">
      <w:pPr>
        <w:tabs>
          <w:tab w:val="left" w:pos="2400"/>
        </w:tabs>
        <w:spacing w:after="0"/>
        <w:ind w:left="120" w:right="-68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081761" w:rsidRPr="00813F6D" w:rsidRDefault="00081761" w:rsidP="0027635C">
      <w:pPr>
        <w:spacing w:after="0"/>
        <w:ind w:firstLine="126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  Prezenta convenţie-cadru se încheie între: </w:t>
      </w:r>
    </w:p>
    <w:p w:rsidR="00081761" w:rsidRPr="00813F6D" w:rsidRDefault="00081761" w:rsidP="0027635C">
      <w:pPr>
        <w:numPr>
          <w:ilvl w:val="0"/>
          <w:numId w:val="2"/>
        </w:numPr>
        <w:tabs>
          <w:tab w:val="clear" w:pos="840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13F6D">
        <w:rPr>
          <w:rFonts w:ascii="Times New Roman" w:hAnsi="Times New Roman" w:cs="Times New Roman"/>
          <w:b/>
          <w:sz w:val="16"/>
          <w:szCs w:val="16"/>
        </w:rPr>
        <w:t xml:space="preserve">Departamentul </w:t>
      </w:r>
      <w:r w:rsidR="00E32E4C" w:rsidRPr="00813F6D">
        <w:rPr>
          <w:rFonts w:ascii="Times New Roman" w:hAnsi="Times New Roman" w:cs="Times New Roman"/>
          <w:b/>
          <w:sz w:val="16"/>
          <w:szCs w:val="16"/>
        </w:rPr>
        <w:t>pentru Pregătirea Personalului Didactic</w:t>
      </w:r>
      <w:r w:rsidRPr="00813F6D">
        <w:rPr>
          <w:rFonts w:ascii="Times New Roman" w:hAnsi="Times New Roman" w:cs="Times New Roman"/>
          <w:sz w:val="16"/>
          <w:szCs w:val="16"/>
        </w:rPr>
        <w:t xml:space="preserve"> </w:t>
      </w:r>
      <w:r w:rsidR="008F0A29" w:rsidRPr="00813F6D">
        <w:rPr>
          <w:rFonts w:ascii="Times New Roman" w:hAnsi="Times New Roman" w:cs="Times New Roman"/>
          <w:sz w:val="16"/>
          <w:szCs w:val="16"/>
        </w:rPr>
        <w:t xml:space="preserve">din </w:t>
      </w:r>
      <w:r w:rsidRPr="00813F6D">
        <w:rPr>
          <w:rFonts w:ascii="Times New Roman" w:hAnsi="Times New Roman" w:cs="Times New Roman"/>
          <w:sz w:val="16"/>
          <w:szCs w:val="16"/>
        </w:rPr>
        <w:t xml:space="preserve">cadrul </w:t>
      </w:r>
      <w:r w:rsidR="008F0A29" w:rsidRPr="00813F6D">
        <w:rPr>
          <w:rFonts w:ascii="Times New Roman" w:hAnsi="Times New Roman" w:cs="Times New Roman"/>
          <w:sz w:val="16"/>
          <w:szCs w:val="16"/>
        </w:rPr>
        <w:t xml:space="preserve">Universității </w:t>
      </w:r>
      <w:r w:rsidRPr="00813F6D">
        <w:rPr>
          <w:rFonts w:ascii="Times New Roman" w:hAnsi="Times New Roman" w:cs="Times New Roman"/>
          <w:sz w:val="16"/>
          <w:szCs w:val="16"/>
        </w:rPr>
        <w:t>Naționale de Știință și Tehnologie</w:t>
      </w:r>
      <w:r w:rsidRPr="00813F6D">
        <w:rPr>
          <w:rFonts w:ascii="Times New Roman" w:hAnsi="Times New Roman" w:cs="Times New Roman"/>
          <w:b/>
          <w:color w:val="1F3864"/>
          <w:sz w:val="16"/>
          <w:szCs w:val="16"/>
        </w:rPr>
        <w:t xml:space="preserve"> </w:t>
      </w:r>
      <w:r w:rsidRPr="00813F6D">
        <w:rPr>
          <w:rFonts w:ascii="Times New Roman" w:hAnsi="Times New Roman" w:cs="Times New Roman"/>
          <w:sz w:val="16"/>
          <w:szCs w:val="16"/>
        </w:rPr>
        <w:t>POLITEHNICA Bucureşti (POLITEHNICA BUCUREȘTI), în calitate de centru de formare/perfecţionare a personalului didactic din învăţământul preuniversitar, abilitat de Ministerul Educaţiei</w:t>
      </w:r>
      <w:r w:rsidR="00E32E4C" w:rsidRPr="00813F6D">
        <w:rPr>
          <w:rFonts w:ascii="Times New Roman" w:hAnsi="Times New Roman" w:cs="Times New Roman"/>
          <w:sz w:val="16"/>
          <w:szCs w:val="16"/>
        </w:rPr>
        <w:t xml:space="preserve"> și Cercetării</w:t>
      </w:r>
      <w:r w:rsidRPr="00813F6D">
        <w:rPr>
          <w:rFonts w:ascii="Times New Roman" w:hAnsi="Times New Roman"/>
          <w:b/>
          <w:color w:val="000000"/>
          <w:sz w:val="16"/>
          <w:szCs w:val="16"/>
        </w:rPr>
        <w:t>,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în calitate de organizator al examenelor pentru obţinerea </w:t>
      </w:r>
      <w:r w:rsidR="00424893" w:rsidRPr="00813F6D">
        <w:rPr>
          <w:rFonts w:ascii="Times New Roman" w:hAnsi="Times New Roman"/>
          <w:color w:val="000000"/>
          <w:sz w:val="16"/>
          <w:szCs w:val="16"/>
        </w:rPr>
        <w:t>gradelor didactice, reprezentat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prin  </w:t>
      </w:r>
      <w:r w:rsidR="000528D0" w:rsidRPr="00813F6D">
        <w:rPr>
          <w:rFonts w:ascii="Times New Roman" w:hAnsi="Times New Roman" w:cs="Times New Roman"/>
          <w:color w:val="000000"/>
          <w:sz w:val="16"/>
          <w:szCs w:val="16"/>
        </w:rPr>
        <w:t>Ionuț-Marius BULGARU</w:t>
      </w:r>
      <w:r w:rsidR="00E32E4C" w:rsidRPr="00813F6D">
        <w:rPr>
          <w:rFonts w:ascii="Times New Roman" w:hAnsi="Times New Roman" w:cs="Times New Roman"/>
          <w:color w:val="000000"/>
          <w:sz w:val="16"/>
          <w:szCs w:val="16"/>
        </w:rPr>
        <w:t>, având funcţia de D</w:t>
      </w:r>
      <w:r w:rsidR="000528D0" w:rsidRPr="00813F6D">
        <w:rPr>
          <w:rFonts w:ascii="Times New Roman" w:hAnsi="Times New Roman" w:cs="Times New Roman"/>
          <w:color w:val="000000"/>
          <w:sz w:val="16"/>
          <w:szCs w:val="16"/>
        </w:rPr>
        <w:t>IRECTOR</w:t>
      </w:r>
      <w:r w:rsidR="00E32E4C" w:rsidRPr="00813F6D">
        <w:rPr>
          <w:rFonts w:ascii="Times New Roman" w:hAnsi="Times New Roman" w:cs="Times New Roman"/>
          <w:color w:val="000000"/>
          <w:sz w:val="16"/>
          <w:szCs w:val="16"/>
        </w:rPr>
        <w:t>, cu sediul în str. Targu din Vale, nr. 1, Piteşti, județul Argeș.</w:t>
      </w:r>
    </w:p>
    <w:p w:rsidR="00081761" w:rsidRPr="00813F6D" w:rsidRDefault="00081761" w:rsidP="0027635C">
      <w:pPr>
        <w:numPr>
          <w:ilvl w:val="0"/>
          <w:numId w:val="2"/>
        </w:numPr>
        <w:tabs>
          <w:tab w:val="clear" w:pos="840"/>
        </w:tabs>
        <w:spacing w:after="0"/>
        <w:ind w:left="36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 şi  …………………………............................................................ (numele şi prenumele), având func</w:t>
      </w:r>
      <w:r w:rsidR="008F40C1" w:rsidRPr="00813F6D">
        <w:rPr>
          <w:rFonts w:ascii="Times New Roman" w:hAnsi="Times New Roman"/>
          <w:color w:val="000000"/>
          <w:sz w:val="16"/>
          <w:szCs w:val="16"/>
        </w:rPr>
        <w:t>ț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ia didactică de </w:t>
      </w:r>
      <w:r w:rsidR="00ED2E50" w:rsidRPr="00813F6D">
        <w:rPr>
          <w:rFonts w:ascii="Times New Roman" w:hAnsi="Times New Roman"/>
          <w:color w:val="000000"/>
          <w:sz w:val="16"/>
          <w:szCs w:val="16"/>
        </w:rPr>
        <w:t>..................................................................................................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,  înscris la colocviul pentru obţinerea gradul didactic  I, seria </w:t>
      </w:r>
      <w:r w:rsidR="00E32E4C" w:rsidRPr="00813F6D">
        <w:rPr>
          <w:rFonts w:ascii="Times New Roman" w:hAnsi="Times New Roman"/>
          <w:b/>
          <w:color w:val="FF0000"/>
          <w:sz w:val="16"/>
          <w:szCs w:val="16"/>
        </w:rPr>
        <w:t>2026-2028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, care funcţionează în anul şcolar </w:t>
      </w:r>
      <w:r w:rsidR="00E32E4C" w:rsidRPr="00813F6D">
        <w:rPr>
          <w:rFonts w:ascii="Times New Roman" w:hAnsi="Times New Roman"/>
          <w:b/>
          <w:color w:val="FF0000"/>
          <w:sz w:val="16"/>
          <w:szCs w:val="16"/>
        </w:rPr>
        <w:t>2025-2026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la unitatea </w:t>
      </w:r>
      <w:r w:rsidR="00ED2E50" w:rsidRPr="00813F6D">
        <w:rPr>
          <w:rFonts w:ascii="Times New Roman" w:hAnsi="Times New Roman"/>
          <w:color w:val="000000"/>
          <w:sz w:val="16"/>
          <w:szCs w:val="16"/>
        </w:rPr>
        <w:t>de învățământ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…......................…....................</w:t>
      </w:r>
      <w:r w:rsidR="00A00062" w:rsidRPr="00813F6D">
        <w:rPr>
          <w:rFonts w:ascii="Times New Roman" w:hAnsi="Times New Roman"/>
          <w:color w:val="000000"/>
          <w:sz w:val="16"/>
          <w:szCs w:val="16"/>
        </w:rPr>
        <w:t>...........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.................</w:t>
      </w:r>
      <w:r w:rsidR="00A00062" w:rsidRPr="00813F6D">
        <w:rPr>
          <w:rFonts w:ascii="Times New Roman" w:hAnsi="Times New Roman"/>
          <w:color w:val="000000"/>
          <w:sz w:val="16"/>
          <w:szCs w:val="16"/>
        </w:rPr>
        <w:t>.............................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..…, titular/suplinitor, BI/CI seria 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Nr. ………… CNP ...........................................................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  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cu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 domiciliul în 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>…………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>……….....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………………. 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t</w:t>
      </w:r>
      <w:r w:rsidRPr="00813F6D">
        <w:rPr>
          <w:rFonts w:ascii="Times New Roman" w:hAnsi="Times New Roman"/>
          <w:color w:val="000000"/>
          <w:sz w:val="16"/>
          <w:szCs w:val="16"/>
        </w:rPr>
        <w:t>elefon ................................ e-mail:…………</w:t>
      </w:r>
      <w:r w:rsidR="005A5956" w:rsidRPr="00813F6D">
        <w:rPr>
          <w:rFonts w:ascii="Times New Roman" w:hAnsi="Times New Roman"/>
          <w:color w:val="000000"/>
          <w:sz w:val="16"/>
          <w:szCs w:val="16"/>
        </w:rPr>
        <w:t>............................</w:t>
      </w:r>
      <w:r w:rsidRPr="00813F6D">
        <w:rPr>
          <w:rFonts w:ascii="Times New Roman" w:hAnsi="Times New Roman"/>
          <w:color w:val="000000"/>
          <w:sz w:val="16"/>
          <w:szCs w:val="16"/>
        </w:rPr>
        <w:t>…….............</w:t>
      </w:r>
      <w:r w:rsidR="00424893" w:rsidRPr="00813F6D">
        <w:rPr>
          <w:rFonts w:ascii="Times New Roman" w:hAnsi="Times New Roman"/>
          <w:color w:val="000000"/>
          <w:sz w:val="16"/>
          <w:szCs w:val="16"/>
        </w:rPr>
        <w:t>.........................</w:t>
      </w:r>
    </w:p>
    <w:p w:rsidR="00081761" w:rsidRPr="00813F6D" w:rsidRDefault="00081761" w:rsidP="0027635C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813F6D">
        <w:rPr>
          <w:rFonts w:ascii="Times New Roman" w:hAnsi="Times New Roman"/>
          <w:color w:val="000000"/>
          <w:sz w:val="16"/>
          <w:szCs w:val="16"/>
          <w:lang w:val="ro-RO"/>
        </w:rPr>
        <w:t>Convenţia–cadru stabileşte atribuţiile</w:t>
      </w:r>
      <w:r w:rsidR="00973C3F" w:rsidRPr="00813F6D">
        <w:rPr>
          <w:rFonts w:ascii="Times New Roman" w:hAnsi="Times New Roman"/>
          <w:color w:val="000000"/>
          <w:sz w:val="16"/>
          <w:szCs w:val="16"/>
          <w:lang w:val="ro-RO"/>
        </w:rPr>
        <w:t xml:space="preserve"> c</w:t>
      </w:r>
      <w:r w:rsidR="005B172D" w:rsidRPr="00813F6D">
        <w:rPr>
          <w:rFonts w:ascii="Times New Roman" w:hAnsi="Times New Roman"/>
          <w:color w:val="000000"/>
          <w:sz w:val="16"/>
          <w:szCs w:val="16"/>
          <w:lang w:val="ro-RO"/>
        </w:rPr>
        <w:t xml:space="preserve">oordonatorului științific </w:t>
      </w:r>
      <w:r w:rsidR="00147520" w:rsidRPr="00813F6D">
        <w:rPr>
          <w:rFonts w:ascii="Times New Roman" w:hAnsi="Times New Roman"/>
          <w:color w:val="000000"/>
          <w:sz w:val="16"/>
          <w:szCs w:val="16"/>
          <w:lang w:val="ro-RO"/>
        </w:rPr>
        <w:t>a</w:t>
      </w:r>
      <w:r w:rsidR="008E6E21" w:rsidRPr="00813F6D">
        <w:rPr>
          <w:rFonts w:ascii="Times New Roman" w:hAnsi="Times New Roman"/>
          <w:color w:val="000000"/>
          <w:sz w:val="16"/>
          <w:szCs w:val="16"/>
          <w:lang w:val="ro-RO"/>
        </w:rPr>
        <w:t>l</w:t>
      </w:r>
      <w:r w:rsidRPr="00813F6D">
        <w:rPr>
          <w:rFonts w:ascii="Times New Roman" w:hAnsi="Times New Roman"/>
          <w:color w:val="000000"/>
          <w:sz w:val="16"/>
          <w:szCs w:val="16"/>
          <w:lang w:val="ro-RO"/>
        </w:rPr>
        <w:t xml:space="preserve"> lucrării metodico</w:t>
      </w:r>
      <w:r w:rsidR="00147520" w:rsidRPr="00813F6D">
        <w:rPr>
          <w:rFonts w:ascii="Times New Roman" w:hAnsi="Times New Roman"/>
          <w:color w:val="000000"/>
          <w:sz w:val="16"/>
          <w:szCs w:val="16"/>
          <w:lang w:val="ro-RO"/>
        </w:rPr>
        <w:t>-ştiinţifice şi atribuțiile</w:t>
      </w:r>
      <w:r w:rsidRPr="00813F6D">
        <w:rPr>
          <w:rFonts w:ascii="Times New Roman" w:hAnsi="Times New Roman"/>
          <w:color w:val="000000"/>
          <w:sz w:val="16"/>
          <w:szCs w:val="16"/>
          <w:lang w:val="ro-RO"/>
        </w:rPr>
        <w:t xml:space="preserve"> candidatului înscris la examenul pentru acordarea gradului didactic I.                      </w:t>
      </w:r>
    </w:p>
    <w:p w:rsidR="00081761" w:rsidRPr="00813F6D" w:rsidRDefault="00081761" w:rsidP="0027635C">
      <w:pPr>
        <w:spacing w:after="0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 Atribuţii  ale celor doi  parteneri:</w:t>
      </w:r>
    </w:p>
    <w:p w:rsidR="00081761" w:rsidRPr="00813F6D" w:rsidRDefault="00081761" w:rsidP="0027635C">
      <w:p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b/>
          <w:color w:val="000000"/>
          <w:sz w:val="16"/>
          <w:szCs w:val="16"/>
        </w:rPr>
        <w:t>ATRIBUŢIILE COORDONATOR</w:t>
      </w:r>
      <w:r w:rsidR="00F266F4" w:rsidRPr="00813F6D">
        <w:rPr>
          <w:rFonts w:ascii="Times New Roman" w:hAnsi="Times New Roman"/>
          <w:b/>
          <w:color w:val="000000"/>
          <w:sz w:val="16"/>
          <w:szCs w:val="16"/>
        </w:rPr>
        <w:t>UL</w:t>
      </w:r>
      <w:r w:rsidR="00032DB1" w:rsidRPr="00813F6D">
        <w:rPr>
          <w:rFonts w:ascii="Times New Roman" w:hAnsi="Times New Roman"/>
          <w:b/>
          <w:color w:val="000000"/>
          <w:sz w:val="16"/>
          <w:szCs w:val="16"/>
        </w:rPr>
        <w:t xml:space="preserve">UI </w:t>
      </w:r>
      <w:r w:rsidRPr="00813F6D">
        <w:rPr>
          <w:rFonts w:ascii="Times New Roman" w:hAnsi="Times New Roman"/>
          <w:b/>
          <w:color w:val="000000"/>
          <w:sz w:val="16"/>
          <w:szCs w:val="16"/>
        </w:rPr>
        <w:t>ŞTIINŢIFIC: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elaboreze împreună cu cadrul didactic planul lucrării şi să ofere o bibliografie minimală în abordarea temei</w:t>
      </w:r>
      <w:r w:rsidR="006D3D35" w:rsidRPr="00813F6D">
        <w:rPr>
          <w:rFonts w:ascii="Times New Roman" w:hAnsi="Times New Roman"/>
          <w:color w:val="000000"/>
          <w:sz w:val="16"/>
          <w:szCs w:val="16"/>
        </w:rPr>
        <w:t>,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orientându-l în acela</w:t>
      </w:r>
      <w:r w:rsidR="00F266F4" w:rsidRPr="00813F6D">
        <w:rPr>
          <w:rFonts w:ascii="Times New Roman" w:hAnsi="Times New Roman"/>
          <w:color w:val="000000"/>
          <w:sz w:val="16"/>
          <w:szCs w:val="16"/>
        </w:rPr>
        <w:t>ș</w:t>
      </w:r>
      <w:r w:rsidRPr="00813F6D">
        <w:rPr>
          <w:rFonts w:ascii="Times New Roman" w:hAnsi="Times New Roman"/>
          <w:color w:val="000000"/>
          <w:sz w:val="16"/>
          <w:szCs w:val="16"/>
        </w:rPr>
        <w:t>i timp spre</w:t>
      </w:r>
      <w:r w:rsidR="006D3D35" w:rsidRPr="00813F6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13F6D">
        <w:rPr>
          <w:rFonts w:ascii="Times New Roman" w:hAnsi="Times New Roman"/>
          <w:color w:val="000000"/>
          <w:sz w:val="16"/>
          <w:szCs w:val="16"/>
        </w:rPr>
        <w:t>identificarea altor surse bibliografice;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proiecteze împreună cu cadrul didactic metodologia de realizare a unei cercetări adecvate temei care să confere valenţe practice lucrării metodico-ştiinţifice;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stabilească împreună cu cadrul didactic un calendar de elaborare a lucrării metodico-ştiinţifice şi să respecte planul acesteia;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să se întâlnească periodic cu cadrul 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>didactic (cel puţin de 3 ori pe durata stagiului de elaborare a lucrării) pentru a oferi consultaţii ştiinţifice şi pentru a evalua modul în care au fost realizate anumite părţi ale lucrării;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13F6D">
        <w:rPr>
          <w:rFonts w:ascii="Times New Roman" w:hAnsi="Times New Roman"/>
          <w:color w:val="000000" w:themeColor="text1"/>
          <w:sz w:val="16"/>
          <w:szCs w:val="16"/>
        </w:rPr>
        <w:t>să informez</w:t>
      </w:r>
      <w:r w:rsidR="00A21707" w:rsidRPr="00813F6D">
        <w:rPr>
          <w:rFonts w:ascii="Times New Roman" w:hAnsi="Times New Roman"/>
          <w:color w:val="000000" w:themeColor="text1"/>
          <w:sz w:val="16"/>
          <w:szCs w:val="16"/>
        </w:rPr>
        <w:t xml:space="preserve">e din timp conducerea </w:t>
      </w:r>
      <w:r w:rsidR="00D17CD7" w:rsidRPr="00813F6D">
        <w:rPr>
          <w:rFonts w:ascii="Times New Roman" w:hAnsi="Times New Roman"/>
          <w:color w:val="000000" w:themeColor="text1"/>
          <w:sz w:val="16"/>
          <w:szCs w:val="16"/>
        </w:rPr>
        <w:t>departamentului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 xml:space="preserve"> în cazul în care </w:t>
      </w:r>
      <w:r w:rsidR="00D17CD7" w:rsidRPr="00813F6D">
        <w:rPr>
          <w:rFonts w:ascii="Times New Roman" w:hAnsi="Times New Roman"/>
          <w:color w:val="000000" w:themeColor="text1"/>
          <w:sz w:val="16"/>
          <w:szCs w:val="16"/>
        </w:rPr>
        <w:t xml:space="preserve">candidatul 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>nu-</w:t>
      </w:r>
      <w:r w:rsidR="00A931F6" w:rsidRPr="00813F6D">
        <w:rPr>
          <w:rFonts w:ascii="Times New Roman" w:hAnsi="Times New Roman"/>
          <w:color w:val="000000" w:themeColor="text1"/>
          <w:sz w:val="16"/>
          <w:szCs w:val="16"/>
        </w:rPr>
        <w:t>ș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>i îndepline</w:t>
      </w:r>
      <w:r w:rsidR="00A931F6" w:rsidRPr="00813F6D">
        <w:rPr>
          <w:rFonts w:ascii="Times New Roman" w:hAnsi="Times New Roman"/>
          <w:color w:val="000000" w:themeColor="text1"/>
          <w:sz w:val="16"/>
          <w:szCs w:val="16"/>
        </w:rPr>
        <w:t>ș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>te obliga</w:t>
      </w:r>
      <w:r w:rsidR="00A931F6" w:rsidRPr="00813F6D">
        <w:rPr>
          <w:rFonts w:ascii="Times New Roman" w:hAnsi="Times New Roman"/>
          <w:color w:val="000000" w:themeColor="text1"/>
          <w:sz w:val="16"/>
          <w:szCs w:val="16"/>
        </w:rPr>
        <w:t>ț</w:t>
      </w:r>
      <w:r w:rsidRPr="00813F6D">
        <w:rPr>
          <w:rFonts w:ascii="Times New Roman" w:hAnsi="Times New Roman"/>
          <w:color w:val="000000" w:themeColor="text1"/>
          <w:sz w:val="16"/>
          <w:szCs w:val="16"/>
        </w:rPr>
        <w:t>iile ce îi revin până la finalizarea lucrării;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să completeze până la </w:t>
      </w:r>
      <w:r w:rsidR="00FA3C24" w:rsidRPr="00813F6D">
        <w:rPr>
          <w:rFonts w:ascii="Times New Roman" w:hAnsi="Times New Roman"/>
          <w:color w:val="000000"/>
          <w:sz w:val="16"/>
          <w:szCs w:val="16"/>
        </w:rPr>
        <w:t xml:space="preserve">data de </w:t>
      </w:r>
      <w:r w:rsidR="00FA3C24" w:rsidRPr="00813F6D">
        <w:rPr>
          <w:rFonts w:ascii="Times New Roman" w:hAnsi="Times New Roman"/>
          <w:b/>
          <w:color w:val="FF0000"/>
          <w:sz w:val="16"/>
          <w:szCs w:val="16"/>
        </w:rPr>
        <w:t>10 septembrie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referatul de apreciere a lucrării şi să acorde o notă în urma recenzării acesteia.</w:t>
      </w:r>
    </w:p>
    <w:p w:rsidR="00081761" w:rsidRPr="00813F6D" w:rsidRDefault="00081761" w:rsidP="0027635C">
      <w:p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b/>
          <w:color w:val="000000"/>
          <w:sz w:val="16"/>
          <w:szCs w:val="16"/>
        </w:rPr>
        <w:t>ATRIBUŢIILE CANDIDATULUI</w:t>
      </w:r>
    </w:p>
    <w:p w:rsidR="00081761" w:rsidRPr="00813F6D" w:rsidRDefault="009E72A0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ia legătura  cu coordonator</w:t>
      </w:r>
      <w:r w:rsidR="00FA3C24" w:rsidRPr="00813F6D">
        <w:rPr>
          <w:rFonts w:ascii="Times New Roman" w:hAnsi="Times New Roman"/>
          <w:color w:val="000000"/>
          <w:sz w:val="16"/>
          <w:szCs w:val="16"/>
        </w:rPr>
        <w:t xml:space="preserve">ul 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ș</w:t>
      </w:r>
      <w:r w:rsidR="00081761" w:rsidRPr="00813F6D">
        <w:rPr>
          <w:rFonts w:ascii="Times New Roman" w:hAnsi="Times New Roman"/>
          <w:color w:val="000000"/>
          <w:sz w:val="16"/>
          <w:szCs w:val="16"/>
        </w:rPr>
        <w:t>tiin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ț</w:t>
      </w:r>
      <w:r w:rsidR="00081761" w:rsidRPr="00813F6D">
        <w:rPr>
          <w:rFonts w:ascii="Times New Roman" w:hAnsi="Times New Roman"/>
          <w:color w:val="000000"/>
          <w:sz w:val="16"/>
          <w:szCs w:val="16"/>
        </w:rPr>
        <w:t>ific</w:t>
      </w:r>
      <w:r w:rsidR="00762E74" w:rsidRPr="00813F6D">
        <w:rPr>
          <w:rFonts w:ascii="Times New Roman" w:hAnsi="Times New Roman"/>
          <w:color w:val="000000"/>
          <w:sz w:val="16"/>
          <w:szCs w:val="16"/>
        </w:rPr>
        <w:t>,</w:t>
      </w:r>
      <w:r w:rsidR="00081761" w:rsidRPr="00813F6D">
        <w:rPr>
          <w:rFonts w:ascii="Times New Roman" w:hAnsi="Times New Roman"/>
          <w:color w:val="000000"/>
          <w:sz w:val="16"/>
          <w:szCs w:val="16"/>
        </w:rPr>
        <w:t xml:space="preserve"> imediat ce a primit o confirmare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oficială din partea </w:t>
      </w:r>
      <w:r w:rsidR="003C5423" w:rsidRPr="00813F6D">
        <w:rPr>
          <w:rFonts w:ascii="Times New Roman" w:hAnsi="Times New Roman"/>
          <w:color w:val="000000"/>
          <w:sz w:val="16"/>
          <w:szCs w:val="16"/>
        </w:rPr>
        <w:t>centrului de Perfecționare</w:t>
      </w:r>
      <w:r w:rsidRPr="00813F6D">
        <w:rPr>
          <w:rFonts w:ascii="Times New Roman" w:hAnsi="Times New Roman"/>
          <w:color w:val="000000"/>
          <w:sz w:val="16"/>
          <w:szCs w:val="16"/>
        </w:rPr>
        <w:t>,</w:t>
      </w:r>
      <w:r w:rsidR="00081761" w:rsidRPr="00813F6D">
        <w:rPr>
          <w:rFonts w:ascii="Times New Roman" w:hAnsi="Times New Roman"/>
          <w:color w:val="000000"/>
          <w:sz w:val="16"/>
          <w:szCs w:val="16"/>
        </w:rPr>
        <w:t xml:space="preserve"> asupra accep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tării temei 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ș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i distribuirii </w:t>
      </w:r>
      <w:r w:rsidR="00047AF3" w:rsidRPr="00813F6D">
        <w:rPr>
          <w:rFonts w:ascii="Times New Roman" w:hAnsi="Times New Roman"/>
          <w:color w:val="000000"/>
          <w:sz w:val="16"/>
          <w:szCs w:val="16"/>
        </w:rPr>
        <w:t xml:space="preserve">coordonatorului 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științific</w:t>
      </w:r>
      <w:r w:rsidR="00047AF3" w:rsidRPr="00813F6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13F6D">
        <w:rPr>
          <w:rFonts w:ascii="Times New Roman" w:hAnsi="Times New Roman"/>
          <w:color w:val="000000"/>
          <w:sz w:val="16"/>
          <w:szCs w:val="16"/>
        </w:rPr>
        <w:t>(</w:t>
      </w:r>
      <w:r w:rsidR="00147520" w:rsidRPr="00813F6D">
        <w:rPr>
          <w:rFonts w:ascii="Times New Roman" w:hAnsi="Times New Roman"/>
          <w:color w:val="000000"/>
          <w:sz w:val="16"/>
          <w:szCs w:val="16"/>
        </w:rPr>
        <w:t xml:space="preserve">până la </w:t>
      </w:r>
      <w:r w:rsidRPr="00813F6D">
        <w:rPr>
          <w:rFonts w:ascii="Times New Roman" w:hAnsi="Times New Roman"/>
          <w:b/>
          <w:color w:val="FF0000"/>
          <w:sz w:val="16"/>
          <w:szCs w:val="16"/>
        </w:rPr>
        <w:t>1 martie</w:t>
      </w:r>
      <w:r w:rsidR="00081761" w:rsidRPr="00813F6D">
        <w:rPr>
          <w:rFonts w:ascii="Times New Roman" w:hAnsi="Times New Roman"/>
          <w:color w:val="000000"/>
          <w:sz w:val="16"/>
          <w:szCs w:val="16"/>
        </w:rPr>
        <w:t>);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să elaboreze cu ajutorul </w:t>
      </w:r>
      <w:r w:rsidR="00047AF3" w:rsidRPr="00813F6D">
        <w:rPr>
          <w:rFonts w:ascii="Times New Roman" w:hAnsi="Times New Roman"/>
          <w:color w:val="000000"/>
          <w:sz w:val="16"/>
          <w:szCs w:val="16"/>
        </w:rPr>
        <w:t xml:space="preserve">coordonatorul 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științific</w:t>
      </w:r>
      <w:r w:rsidR="00047AF3" w:rsidRPr="00813F6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planul lucrării </w:t>
      </w:r>
      <w:r w:rsidR="000562BF" w:rsidRPr="00813F6D">
        <w:rPr>
          <w:rFonts w:ascii="Times New Roman" w:hAnsi="Times New Roman"/>
          <w:color w:val="000000"/>
          <w:sz w:val="16"/>
          <w:szCs w:val="16"/>
        </w:rPr>
        <w:t>ș</w:t>
      </w:r>
      <w:r w:rsidRPr="00813F6D">
        <w:rPr>
          <w:rFonts w:ascii="Times New Roman" w:hAnsi="Times New Roman"/>
          <w:color w:val="000000"/>
          <w:sz w:val="16"/>
          <w:szCs w:val="16"/>
        </w:rPr>
        <w:t>i metodologia de realizare a unei cercetări adecvate temei care să confere valenţe practice lucrării metodico-ştiinţifice;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 xml:space="preserve"> să redacteze lucrarea respectând criteriile de formă şi conţinut cerute;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se întâlnească cu coor</w:t>
      </w:r>
      <w:r w:rsidR="009E72A0" w:rsidRPr="00813F6D">
        <w:rPr>
          <w:rFonts w:ascii="Times New Roman" w:hAnsi="Times New Roman"/>
          <w:color w:val="000000"/>
          <w:sz w:val="16"/>
          <w:szCs w:val="16"/>
        </w:rPr>
        <w:t>donatorii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ştiinţific</w:t>
      </w:r>
      <w:r w:rsidR="009E72A0" w:rsidRPr="00813F6D">
        <w:rPr>
          <w:rFonts w:ascii="Times New Roman" w:hAnsi="Times New Roman"/>
          <w:color w:val="000000"/>
          <w:sz w:val="16"/>
          <w:szCs w:val="16"/>
        </w:rPr>
        <w:t>i</w:t>
      </w:r>
      <w:r w:rsidRPr="00813F6D">
        <w:rPr>
          <w:rFonts w:ascii="Times New Roman" w:hAnsi="Times New Roman"/>
          <w:color w:val="000000"/>
          <w:sz w:val="16"/>
          <w:szCs w:val="16"/>
        </w:rPr>
        <w:t xml:space="preserve"> conform calendarului stabilit şi să-i prezinte acestuia rezultatele activităţii sale în redactarea lucrării;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 w:rsidRPr="00813F6D">
        <w:rPr>
          <w:rFonts w:ascii="Times New Roman" w:hAnsi="Times New Roman"/>
          <w:color w:val="000000"/>
          <w:sz w:val="16"/>
          <w:szCs w:val="16"/>
        </w:rPr>
        <w:t>să ceară  informaţii şi sprijin pentru elucidarea neclarităţilor;</w:t>
      </w:r>
    </w:p>
    <w:p w:rsidR="00081761" w:rsidRPr="00813F6D" w:rsidRDefault="009E72A0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să prezinte </w:t>
      </w:r>
      <w:r w:rsidR="001E0191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coordonatorului </w:t>
      </w:r>
      <w:r w:rsidR="000562BF" w:rsidRPr="00813F6D">
        <w:rPr>
          <w:rFonts w:ascii="Times New Roman" w:hAnsi="Times New Roman"/>
          <w:bCs/>
          <w:color w:val="000000"/>
          <w:sz w:val="16"/>
          <w:szCs w:val="16"/>
        </w:rPr>
        <w:t>ș</w:t>
      </w:r>
      <w:r w:rsidR="001E0191" w:rsidRPr="00813F6D">
        <w:rPr>
          <w:rFonts w:ascii="Times New Roman" w:hAnsi="Times New Roman"/>
          <w:bCs/>
          <w:color w:val="000000"/>
          <w:sz w:val="16"/>
          <w:szCs w:val="16"/>
        </w:rPr>
        <w:t>tiin</w:t>
      </w:r>
      <w:r w:rsidR="000562BF" w:rsidRPr="00813F6D">
        <w:rPr>
          <w:rFonts w:ascii="Times New Roman" w:hAnsi="Times New Roman"/>
          <w:bCs/>
          <w:color w:val="000000"/>
          <w:sz w:val="16"/>
          <w:szCs w:val="16"/>
        </w:rPr>
        <w:t>ț</w:t>
      </w:r>
      <w:r w:rsidR="001E0191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ific </w:t>
      </w:r>
      <w:r w:rsidR="00081761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lucrarea în formă finală cu cel puţin </w:t>
      </w:r>
      <w:r w:rsidR="00081761" w:rsidRPr="00813F6D">
        <w:rPr>
          <w:rFonts w:ascii="Times New Roman" w:hAnsi="Times New Roman"/>
          <w:b/>
          <w:bCs/>
          <w:color w:val="FF0000"/>
          <w:sz w:val="16"/>
          <w:szCs w:val="16"/>
        </w:rPr>
        <w:t>30 zile</w:t>
      </w:r>
      <w:r w:rsidR="00081761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 înainte de a fi de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>pusă la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 secretariatul Centrului de perfecționare sau la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 registratura POLITEHNICA</w:t>
      </w:r>
      <w:r w:rsidR="00081761" w:rsidRPr="00813F6D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813F6D">
        <w:rPr>
          <w:rFonts w:ascii="Times New Roman" w:hAnsi="Times New Roman"/>
          <w:bCs/>
          <w:color w:val="000000"/>
          <w:sz w:val="16"/>
          <w:szCs w:val="16"/>
        </w:rPr>
        <w:t>să pă</w:t>
      </w:r>
      <w:r w:rsidR="009E72A0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streze legătura cu 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coordonatorului </w:t>
      </w:r>
      <w:r w:rsidR="000562BF" w:rsidRPr="00813F6D">
        <w:rPr>
          <w:rFonts w:ascii="Times New Roman" w:hAnsi="Times New Roman"/>
          <w:bCs/>
          <w:color w:val="000000"/>
          <w:sz w:val="16"/>
          <w:szCs w:val="16"/>
        </w:rPr>
        <w:t>ș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>tiin</w:t>
      </w:r>
      <w:r w:rsidR="000562BF" w:rsidRPr="00813F6D">
        <w:rPr>
          <w:rFonts w:ascii="Times New Roman" w:hAnsi="Times New Roman"/>
          <w:bCs/>
          <w:color w:val="000000"/>
          <w:sz w:val="16"/>
          <w:szCs w:val="16"/>
        </w:rPr>
        <w:t>ț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ific 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>în vederea datei de sus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>ț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inere în 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>ș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>edin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>ț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ă publică a lucrării metodico-ştiinţifice în intervalul  </w:t>
      </w:r>
      <w:r w:rsidR="004D1BBD" w:rsidRPr="00813F6D">
        <w:rPr>
          <w:rFonts w:ascii="Times New Roman" w:hAnsi="Times New Roman"/>
          <w:b/>
          <w:bCs/>
          <w:color w:val="FF0000"/>
          <w:sz w:val="16"/>
          <w:szCs w:val="16"/>
        </w:rPr>
        <w:t>01.11.2027-31.05.2028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:rsidR="00081761" w:rsidRPr="00813F6D" w:rsidRDefault="00081761" w:rsidP="0027635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813F6D">
        <w:rPr>
          <w:rFonts w:ascii="Times New Roman" w:hAnsi="Times New Roman"/>
          <w:bCs/>
          <w:color w:val="000000"/>
          <w:sz w:val="16"/>
          <w:szCs w:val="16"/>
        </w:rPr>
        <w:t>să anun</w:t>
      </w:r>
      <w:r w:rsidR="00B9215D" w:rsidRPr="00813F6D">
        <w:rPr>
          <w:rFonts w:ascii="Times New Roman" w:hAnsi="Times New Roman"/>
          <w:bCs/>
          <w:color w:val="000000"/>
          <w:sz w:val="16"/>
          <w:szCs w:val="16"/>
        </w:rPr>
        <w:t>ț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e </w:t>
      </w:r>
      <w:r w:rsidR="009E72A0" w:rsidRPr="00813F6D">
        <w:rPr>
          <w:rFonts w:ascii="Times New Roman" w:hAnsi="Times New Roman"/>
          <w:bCs/>
          <w:color w:val="000000"/>
          <w:sz w:val="16"/>
          <w:szCs w:val="16"/>
        </w:rPr>
        <w:t xml:space="preserve">imediat secretariatul </w:t>
      </w:r>
      <w:r w:rsidR="00793A39" w:rsidRPr="00813F6D">
        <w:rPr>
          <w:rFonts w:ascii="Times New Roman" w:hAnsi="Times New Roman"/>
          <w:bCs/>
          <w:color w:val="000000"/>
          <w:sz w:val="16"/>
          <w:szCs w:val="16"/>
        </w:rPr>
        <w:t>departamentului</w:t>
      </w:r>
      <w:r w:rsidRPr="00813F6D">
        <w:rPr>
          <w:rFonts w:ascii="Times New Roman" w:hAnsi="Times New Roman"/>
          <w:bCs/>
          <w:color w:val="000000"/>
          <w:sz w:val="16"/>
          <w:szCs w:val="16"/>
        </w:rPr>
        <w:t xml:space="preserve"> asupra oricărei schimbări intervenite în datele personale declarate (locul de muncă, domiciliul, studii, funcţia didactică, renunţarea la susţinerea examenului, amânarea susţinerii examenului etc.)</w:t>
      </w:r>
    </w:p>
    <w:p w:rsidR="00A1204B" w:rsidRPr="00813F6D" w:rsidRDefault="00A1204B" w:rsidP="00A1204B">
      <w:p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0B19FC" w:rsidRPr="00813F6D" w:rsidRDefault="000B19FC" w:rsidP="0027635C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772" w:type="dxa"/>
        <w:tblLook w:val="01E0"/>
      </w:tblPr>
      <w:tblGrid>
        <w:gridCol w:w="3652"/>
        <w:gridCol w:w="2670"/>
        <w:gridCol w:w="3450"/>
      </w:tblGrid>
      <w:tr w:rsidR="00081761" w:rsidRPr="00813F6D" w:rsidTr="00ED6179">
        <w:tc>
          <w:tcPr>
            <w:tcW w:w="3652" w:type="dxa"/>
            <w:vAlign w:val="center"/>
          </w:tcPr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Data,</w:t>
            </w:r>
          </w:p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………………………</w:t>
            </w:r>
          </w:p>
        </w:tc>
        <w:tc>
          <w:tcPr>
            <w:tcW w:w="2670" w:type="dxa"/>
            <w:vAlign w:val="center"/>
          </w:tcPr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:rsidR="0052399C" w:rsidRPr="00813F6D" w:rsidRDefault="00A832CA" w:rsidP="0052399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="00813F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="0052399C"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DIRECTOR </w:t>
            </w: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DPPD,</w:t>
            </w:r>
          </w:p>
          <w:p w:rsidR="0052399C" w:rsidRPr="00813F6D" w:rsidRDefault="00813F6D" w:rsidP="0052399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</w:t>
            </w:r>
            <w:r w:rsidR="00A832CA"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Ionuț-Marius BULGARU</w:t>
            </w:r>
          </w:p>
          <w:p w:rsidR="00081761" w:rsidRPr="00813F6D" w:rsidRDefault="0052399C" w:rsidP="005239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Semnătura...................................</w:t>
            </w:r>
          </w:p>
          <w:p w:rsidR="0052399C" w:rsidRPr="00813F6D" w:rsidRDefault="0052399C" w:rsidP="005239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761" w:rsidRPr="00813F6D" w:rsidTr="00ED6179">
        <w:tc>
          <w:tcPr>
            <w:tcW w:w="3652" w:type="dxa"/>
            <w:vAlign w:val="center"/>
          </w:tcPr>
          <w:p w:rsidR="00A047A6" w:rsidRPr="00813F6D" w:rsidRDefault="00A047A6" w:rsidP="00A0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COORDONATOR ȘTIINȚIFIC</w:t>
            </w:r>
            <w:r w:rsidR="00A832CA"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  <w:p w:rsidR="00A047A6" w:rsidRPr="00813F6D" w:rsidRDefault="00A047A6" w:rsidP="00A0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..............................................</w:t>
            </w:r>
          </w:p>
          <w:p w:rsidR="00A047A6" w:rsidRPr="00813F6D" w:rsidRDefault="00A047A6" w:rsidP="00A0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047A6" w:rsidRPr="00813F6D" w:rsidRDefault="00A047A6" w:rsidP="00A0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Semnătura...................................</w:t>
            </w:r>
          </w:p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70" w:type="dxa"/>
            <w:vAlign w:val="center"/>
          </w:tcPr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vAlign w:val="center"/>
          </w:tcPr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Candidat,</w:t>
            </w:r>
          </w:p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81761" w:rsidRPr="00813F6D" w:rsidRDefault="00081761" w:rsidP="00E72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F6D">
              <w:rPr>
                <w:rFonts w:ascii="Times New Roman" w:hAnsi="Times New Roman"/>
                <w:color w:val="000000"/>
                <w:sz w:val="16"/>
                <w:szCs w:val="16"/>
              </w:rPr>
              <w:t>Semnătura ……………………..</w:t>
            </w:r>
          </w:p>
        </w:tc>
      </w:tr>
    </w:tbl>
    <w:p w:rsidR="00137BC8" w:rsidRPr="00813F6D" w:rsidRDefault="00137BC8" w:rsidP="0027635C">
      <w:pPr>
        <w:spacing w:after="0"/>
        <w:rPr>
          <w:sz w:val="16"/>
          <w:szCs w:val="16"/>
        </w:rPr>
      </w:pPr>
    </w:p>
    <w:sectPr w:rsidR="00137BC8" w:rsidRPr="00813F6D" w:rsidSect="00ED6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BB" w:rsidRDefault="009A61BB" w:rsidP="008F0A29">
      <w:pPr>
        <w:spacing w:after="0" w:line="240" w:lineRule="auto"/>
      </w:pPr>
      <w:r>
        <w:separator/>
      </w:r>
    </w:p>
  </w:endnote>
  <w:endnote w:type="continuationSeparator" w:id="0">
    <w:p w:rsidR="009A61BB" w:rsidRDefault="009A61BB" w:rsidP="008F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A9" w:rsidRDefault="002C1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A9" w:rsidRDefault="002C17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A9" w:rsidRDefault="002C1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BB" w:rsidRDefault="009A61BB" w:rsidP="008F0A29">
      <w:pPr>
        <w:spacing w:after="0" w:line="240" w:lineRule="auto"/>
      </w:pPr>
      <w:r>
        <w:separator/>
      </w:r>
    </w:p>
  </w:footnote>
  <w:footnote w:type="continuationSeparator" w:id="0">
    <w:p w:rsidR="009A61BB" w:rsidRDefault="009A61BB" w:rsidP="008F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A9" w:rsidRDefault="002C1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898"/>
      <w:gridCol w:w="5718"/>
      <w:gridCol w:w="1960"/>
    </w:tblGrid>
    <w:tr w:rsidR="002C17A9" w:rsidTr="00DF3EA3">
      <w:tc>
        <w:tcPr>
          <w:tcW w:w="1951" w:type="dxa"/>
          <w:shd w:val="clear" w:color="auto" w:fill="auto"/>
          <w:vAlign w:val="center"/>
        </w:tcPr>
        <w:p w:rsidR="002C17A9" w:rsidRDefault="002C17A9" w:rsidP="002C17A9">
          <w:pPr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0" t="0" r="7620" b="7620"/>
                <wp:wrapNone/>
                <wp:docPr id="691251913" name="Imagine 2" descr="O imagine care conține captură de ecran, text, cerc, siglă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251913" name="Imagine 2" descr="O imagine care conține captură de ecran, text, cerc, siglă&#10;&#10;Conținutul generat de inteligența artificială poate fi inco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1" w:type="dxa"/>
          <w:shd w:val="clear" w:color="auto" w:fill="auto"/>
        </w:tcPr>
        <w:p w:rsidR="002C17A9" w:rsidRDefault="002C17A9" w:rsidP="002C17A9">
          <w:pPr>
            <w:pStyle w:val="Header"/>
            <w:jc w:val="center"/>
            <w:rPr>
              <w:b/>
              <w:spacing w:val="20"/>
              <w:sz w:val="20"/>
            </w:rPr>
          </w:pPr>
          <w:r>
            <w:rPr>
              <w:b/>
              <w:spacing w:val="20"/>
              <w:sz w:val="20"/>
            </w:rPr>
            <w:t>MINISTERUL EDUCAȚIEI ȘI CERCETĂRII</w:t>
          </w:r>
        </w:p>
        <w:p w:rsidR="002C17A9" w:rsidRDefault="002C17A9" w:rsidP="002C17A9">
          <w:pPr>
            <w:pStyle w:val="Head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Universitatea Națională de Știință și Tehnologie</w:t>
          </w:r>
        </w:p>
        <w:p w:rsidR="002C17A9" w:rsidRDefault="002C17A9" w:rsidP="002C17A9">
          <w:pPr>
            <w:pStyle w:val="Header"/>
            <w:jc w:val="center"/>
            <w:rPr>
              <w:sz w:val="20"/>
            </w:rPr>
          </w:pPr>
          <w:r>
            <w:rPr>
              <w:b/>
              <w:bCs/>
              <w:sz w:val="20"/>
            </w:rPr>
            <w:t>POLITEHNICA București</w:t>
          </w:r>
        </w:p>
        <w:p w:rsidR="002C17A9" w:rsidRDefault="002C17A9" w:rsidP="002C17A9">
          <w:pPr>
            <w:pStyle w:val="Header"/>
            <w:jc w:val="center"/>
            <w:rPr>
              <w:sz w:val="20"/>
            </w:rPr>
          </w:pPr>
          <w:r>
            <w:rPr>
              <w:sz w:val="20"/>
            </w:rPr>
            <w:t>Blvd. Splaiul Independenței, nr. 313, sector 6, București</w:t>
          </w:r>
        </w:p>
        <w:p w:rsidR="002C17A9" w:rsidRDefault="002C17A9" w:rsidP="002C17A9">
          <w:pPr>
            <w:pStyle w:val="Header"/>
            <w:jc w:val="center"/>
            <w:rPr>
              <w:sz w:val="20"/>
            </w:rPr>
          </w:pPr>
        </w:p>
        <w:p w:rsidR="002C17A9" w:rsidRDefault="002C17A9" w:rsidP="002C17A9">
          <w:pPr>
            <w:pStyle w:val="Head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CENTRUL UNIVERSITAR PITEȘTI</w:t>
          </w:r>
        </w:p>
        <w:p w:rsidR="002C17A9" w:rsidRDefault="002C17A9" w:rsidP="002C17A9">
          <w:pPr>
            <w:pStyle w:val="Head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FACULTATEA DE ȘTIINȚE ALE EDUCAȚIEI, </w:t>
          </w:r>
        </w:p>
        <w:p w:rsidR="002C17A9" w:rsidRDefault="002C17A9" w:rsidP="002C17A9">
          <w:pPr>
            <w:pStyle w:val="Head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ȘTIINȚE SOCIALE ȘI PSIHOLOGIE</w:t>
          </w:r>
        </w:p>
        <w:p w:rsidR="002C17A9" w:rsidRDefault="002C17A9" w:rsidP="002C17A9">
          <w:pPr>
            <w:pStyle w:val="Header"/>
            <w:jc w:val="center"/>
            <w:rPr>
              <w:b/>
              <w:spacing w:val="20"/>
              <w:sz w:val="20"/>
            </w:rPr>
          </w:pPr>
          <w:r>
            <w:rPr>
              <w:sz w:val="20"/>
            </w:rPr>
            <w:t>Str. Târgu din Vale, nr. 1, 110040-Pitești</w:t>
          </w:r>
        </w:p>
      </w:tc>
      <w:tc>
        <w:tcPr>
          <w:tcW w:w="1768" w:type="dxa"/>
          <w:shd w:val="clear" w:color="auto" w:fill="auto"/>
          <w:vAlign w:val="center"/>
        </w:tcPr>
        <w:p w:rsidR="002C17A9" w:rsidRDefault="002C17A9" w:rsidP="002C17A9">
          <w:pPr>
            <w:pStyle w:val="Header"/>
            <w:jc w:val="center"/>
            <w:rPr>
              <w:b/>
              <w:spacing w:val="20"/>
              <w:sz w:val="20"/>
            </w:rPr>
          </w:pPr>
          <w:r>
            <w:rPr>
              <w:b/>
              <w:noProof/>
              <w:spacing w:val="20"/>
              <w:sz w:val="20"/>
              <w:lang w:val="en-GB" w:eastAsia="en-GB"/>
            </w:rPr>
            <w:drawing>
              <wp:inline distT="0" distB="0" distL="0" distR="0">
                <wp:extent cx="1107440" cy="1107440"/>
                <wp:effectExtent l="0" t="0" r="0" b="0"/>
                <wp:docPr id="1597765254" name="Imagine 1" descr="O imagine care conține emblemă, simbol, siglă, Marcă comercială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765254" name="Imagine 1" descr="O imagine care conține emblemă, simbol, siglă, Marcă comercială&#10;&#10;Conținutul generat de inteligența artificială poate fi inco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0A29" w:rsidRDefault="008F0A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A9" w:rsidRDefault="002C1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C7E"/>
    <w:multiLevelType w:val="hybridMultilevel"/>
    <w:tmpl w:val="912A75AE"/>
    <w:lvl w:ilvl="0" w:tplc="C4EAC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507A7"/>
    <w:multiLevelType w:val="hybridMultilevel"/>
    <w:tmpl w:val="7196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14F36"/>
    <w:multiLevelType w:val="hybridMultilevel"/>
    <w:tmpl w:val="108C203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360BC"/>
    <w:rsid w:val="00032DB1"/>
    <w:rsid w:val="00047AF3"/>
    <w:rsid w:val="000528D0"/>
    <w:rsid w:val="000562BF"/>
    <w:rsid w:val="00081761"/>
    <w:rsid w:val="000B19FC"/>
    <w:rsid w:val="00137BC8"/>
    <w:rsid w:val="00147520"/>
    <w:rsid w:val="00157FCF"/>
    <w:rsid w:val="00181503"/>
    <w:rsid w:val="001E0191"/>
    <w:rsid w:val="00222A06"/>
    <w:rsid w:val="00252029"/>
    <w:rsid w:val="0027635C"/>
    <w:rsid w:val="00293699"/>
    <w:rsid w:val="002B3F63"/>
    <w:rsid w:val="002C17A9"/>
    <w:rsid w:val="002E035E"/>
    <w:rsid w:val="0039460B"/>
    <w:rsid w:val="003C5423"/>
    <w:rsid w:val="003D4878"/>
    <w:rsid w:val="00424893"/>
    <w:rsid w:val="004604DB"/>
    <w:rsid w:val="004D1BBD"/>
    <w:rsid w:val="0052399C"/>
    <w:rsid w:val="005A5956"/>
    <w:rsid w:val="005B172D"/>
    <w:rsid w:val="005D72CE"/>
    <w:rsid w:val="00600F55"/>
    <w:rsid w:val="00622C23"/>
    <w:rsid w:val="00666AB3"/>
    <w:rsid w:val="006D3D35"/>
    <w:rsid w:val="0073653B"/>
    <w:rsid w:val="00762E74"/>
    <w:rsid w:val="00793A39"/>
    <w:rsid w:val="00813F6D"/>
    <w:rsid w:val="008360BC"/>
    <w:rsid w:val="008D17E9"/>
    <w:rsid w:val="008E6E21"/>
    <w:rsid w:val="008F0A29"/>
    <w:rsid w:val="008F40C1"/>
    <w:rsid w:val="00973C3F"/>
    <w:rsid w:val="009A61BB"/>
    <w:rsid w:val="009E72A0"/>
    <w:rsid w:val="00A00062"/>
    <w:rsid w:val="00A047A6"/>
    <w:rsid w:val="00A1204B"/>
    <w:rsid w:val="00A21707"/>
    <w:rsid w:val="00A438B0"/>
    <w:rsid w:val="00A832CA"/>
    <w:rsid w:val="00A931F6"/>
    <w:rsid w:val="00B867D0"/>
    <w:rsid w:val="00B9215D"/>
    <w:rsid w:val="00C4641D"/>
    <w:rsid w:val="00D17CD7"/>
    <w:rsid w:val="00E32E4C"/>
    <w:rsid w:val="00E72194"/>
    <w:rsid w:val="00E73CC7"/>
    <w:rsid w:val="00E865E5"/>
    <w:rsid w:val="00EA74B7"/>
    <w:rsid w:val="00ED2E50"/>
    <w:rsid w:val="00ED6179"/>
    <w:rsid w:val="00F266F4"/>
    <w:rsid w:val="00F43716"/>
    <w:rsid w:val="00FA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61"/>
    <w:rPr>
      <w:rFonts w:ascii="Calibri" w:eastAsia="Times New Roman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6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0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nhideWhenUsed/>
    <w:rsid w:val="008F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29"/>
    <w:rPr>
      <w:rFonts w:ascii="Calibri" w:eastAsia="Times New Roman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29"/>
    <w:rPr>
      <w:rFonts w:ascii="Calibri" w:eastAsia="Times New Roman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BAR</dc:creator>
  <cp:keywords/>
  <dc:description/>
  <cp:lastModifiedBy>Lavinia</cp:lastModifiedBy>
  <cp:revision>62</cp:revision>
  <dcterms:created xsi:type="dcterms:W3CDTF">2025-01-27T16:43:00Z</dcterms:created>
  <dcterms:modified xsi:type="dcterms:W3CDTF">2025-12-15T12:45:00Z</dcterms:modified>
</cp:coreProperties>
</file>