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74369" w14:textId="49AFAD5F" w:rsidR="005E5EC9" w:rsidRDefault="005E5EC9">
      <w:pPr>
        <w:pStyle w:val="Corptext"/>
        <w:ind w:left="100" w:firstLine="0"/>
        <w:rPr>
          <w:b w:val="0"/>
          <w:sz w:val="20"/>
        </w:rPr>
      </w:pPr>
    </w:p>
    <w:p w14:paraId="5AA9C304" w14:textId="77777777" w:rsidR="00200446" w:rsidRDefault="00200446" w:rsidP="00200446">
      <w:pPr>
        <w:pStyle w:val="Corptext"/>
        <w:spacing w:line="316" w:lineRule="auto"/>
        <w:ind w:left="176" w:right="104" w:hanging="34"/>
        <w:jc w:val="center"/>
      </w:pPr>
    </w:p>
    <w:p w14:paraId="4354D1BE" w14:textId="77777777" w:rsidR="00200446" w:rsidRDefault="00200446" w:rsidP="00200446">
      <w:pPr>
        <w:pStyle w:val="Corptext"/>
        <w:spacing w:line="316" w:lineRule="auto"/>
        <w:ind w:left="176" w:right="104" w:hanging="34"/>
        <w:jc w:val="center"/>
      </w:pPr>
    </w:p>
    <w:p w14:paraId="003AF806" w14:textId="7AB315B6" w:rsidR="00372AC0" w:rsidRDefault="004C5C64" w:rsidP="00200446">
      <w:pPr>
        <w:pStyle w:val="Corp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Corptext"/>
        <w:spacing w:line="316" w:lineRule="auto"/>
        <w:ind w:left="176" w:right="104" w:hanging="34"/>
        <w:jc w:val="center"/>
      </w:pPr>
    </w:p>
    <w:p w14:paraId="53AC75B5" w14:textId="5F651E1E" w:rsidR="000E5503" w:rsidRDefault="000E5503" w:rsidP="000E5503">
      <w:pPr>
        <w:tabs>
          <w:tab w:val="left" w:pos="4578"/>
          <w:tab w:val="left" w:pos="4982"/>
          <w:tab w:val="left" w:pos="10104"/>
          <w:tab w:val="left" w:pos="10164"/>
        </w:tabs>
        <w:spacing w:before="189" w:line="360" w:lineRule="auto"/>
        <w:ind w:right="141"/>
        <w:jc w:val="both"/>
        <w:rPr>
          <w:spacing w:val="-10"/>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student/student</w:t>
      </w:r>
      <w:r w:rsidR="00A865B9">
        <w:rPr>
          <w:sz w:val="24"/>
        </w:rPr>
        <w:t xml:space="preserve">a </w:t>
      </w:r>
      <w:r w:rsidR="00047998">
        <w:rPr>
          <w:sz w:val="24"/>
        </w:rPr>
        <w:t xml:space="preserve">la </w:t>
      </w:r>
      <w:r w:rsidR="008E602B">
        <w:rPr>
          <w:sz w:val="24"/>
        </w:rPr>
        <w:t xml:space="preserve">Facultatea de </w:t>
      </w:r>
      <w:r w:rsidR="003A0B26">
        <w:rPr>
          <w:sz w:val="24"/>
        </w:rPr>
        <w:t>Științe ale Educației, Științe Sociale și Psihologie</w:t>
      </w:r>
      <w:r w:rsidR="004C5C64">
        <w:rPr>
          <w:sz w:val="24"/>
        </w:rPr>
        <w:t xml:space="preserve">, </w:t>
      </w:r>
      <w:r w:rsidR="00047998">
        <w:rPr>
          <w:sz w:val="24"/>
        </w:rPr>
        <w:t xml:space="preserve">programul de studii </w:t>
      </w:r>
      <w:r w:rsidR="00047998">
        <w:rPr>
          <w:sz w:val="24"/>
          <w:u w:val="single"/>
        </w:rPr>
        <w:tab/>
        <w:t>_________________________________</w:t>
      </w:r>
      <w:r w:rsidR="00047998">
        <w:rPr>
          <w:sz w:val="24"/>
        </w:rPr>
        <w:t xml:space="preserve">in grupa </w:t>
      </w:r>
      <w:r>
        <w:rPr>
          <w:sz w:val="24"/>
        </w:rPr>
        <w:t xml:space="preserve"> </w:t>
      </w:r>
      <w:r>
        <w:rPr>
          <w:sz w:val="24"/>
          <w:u w:val="single"/>
        </w:rPr>
        <w:tab/>
      </w:r>
      <w:r>
        <w:rPr>
          <w:spacing w:val="-12"/>
          <w:sz w:val="24"/>
        </w:rPr>
        <w:t xml:space="preserve">, </w:t>
      </w:r>
      <w:r w:rsidR="00047998">
        <w:rPr>
          <w:sz w:val="24"/>
        </w:rPr>
        <w:t xml:space="preserve"> </w:t>
      </w:r>
      <w:r>
        <w:rPr>
          <w:sz w:val="24"/>
        </w:rPr>
        <w:t>domiciliat în localitatea</w:t>
      </w:r>
      <w:r w:rsidR="00047998">
        <w:rPr>
          <w:sz w:val="24"/>
        </w:rPr>
        <w:t xml:space="preserve"> __</w:t>
      </w:r>
      <w:r>
        <w:rPr>
          <w:sz w:val="24"/>
          <w:u w:val="single"/>
        </w:rPr>
        <w:tab/>
      </w:r>
      <w:r w:rsidR="004C5C64">
        <w:rPr>
          <w:sz w:val="24"/>
          <w:u w:val="single"/>
        </w:rPr>
        <w:t>_____</w:t>
      </w:r>
      <w:r>
        <w:rPr>
          <w:spacing w:val="-10"/>
          <w:sz w:val="24"/>
        </w:rPr>
        <w:t xml:space="preserve">,  </w:t>
      </w:r>
      <w:r>
        <w:rPr>
          <w:sz w:val="24"/>
        </w:rPr>
        <w:t xml:space="preserve">strada </w:t>
      </w:r>
      <w:r>
        <w:rPr>
          <w:sz w:val="24"/>
          <w:u w:val="single"/>
        </w:rPr>
        <w:tab/>
      </w:r>
      <w:r>
        <w:rPr>
          <w:sz w:val="24"/>
        </w:rPr>
        <w:t xml:space="preserve">, nr. </w:t>
      </w:r>
      <w:r w:rsidR="00B02853">
        <w:rPr>
          <w:sz w:val="24"/>
        </w:rPr>
        <w:t>_____</w:t>
      </w:r>
      <w:r>
        <w:rPr>
          <w:spacing w:val="80"/>
          <w:sz w:val="24"/>
          <w:u w:val="single"/>
        </w:rPr>
        <w:t xml:space="preserve"> </w:t>
      </w:r>
      <w:r>
        <w:rPr>
          <w:sz w:val="24"/>
        </w:rPr>
        <w:t xml:space="preserve">, ap. </w:t>
      </w:r>
      <w:r w:rsidR="00B02853">
        <w:rPr>
          <w:sz w:val="24"/>
        </w:rPr>
        <w:t>_______</w:t>
      </w:r>
      <w:r>
        <w:rPr>
          <w:spacing w:val="80"/>
          <w:sz w:val="24"/>
          <w:u w:val="single"/>
        </w:rPr>
        <w:t xml:space="preserve"> </w:t>
      </w:r>
      <w:r>
        <w:rPr>
          <w:sz w:val="24"/>
        </w:rPr>
        <w:t xml:space="preserve">, jud. </w:t>
      </w:r>
      <w:r>
        <w:rPr>
          <w:sz w:val="24"/>
          <w:u w:val="single"/>
        </w:rPr>
        <w:tab/>
      </w:r>
      <w:r w:rsidR="004C5C64">
        <w:rPr>
          <w:sz w:val="24"/>
          <w:u w:val="single"/>
        </w:rPr>
        <w:t>________________</w:t>
      </w:r>
      <w:r>
        <w:rPr>
          <w:spacing w:val="-10"/>
          <w:sz w:val="24"/>
        </w:rPr>
        <w:t xml:space="preserve">, </w:t>
      </w:r>
    </w:p>
    <w:p w14:paraId="52FE5543" w14:textId="77777777" w:rsidR="00063A81" w:rsidRDefault="00063A81" w:rsidP="003343AD">
      <w:pPr>
        <w:tabs>
          <w:tab w:val="left" w:pos="4578"/>
          <w:tab w:val="left" w:pos="4982"/>
          <w:tab w:val="left" w:pos="10104"/>
          <w:tab w:val="left" w:pos="10164"/>
        </w:tabs>
        <w:spacing w:before="189" w:line="360" w:lineRule="auto"/>
        <w:ind w:right="141"/>
        <w:jc w:val="both"/>
        <w:rPr>
          <w:sz w:val="24"/>
        </w:rPr>
      </w:pPr>
    </w:p>
    <w:p w14:paraId="5BC4F7A3" w14:textId="7A0C627E"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sidR="00063A81">
        <w:rPr>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sidR="000139C8">
        <w:rPr>
          <w:b/>
          <w:sz w:val="24"/>
        </w:rPr>
        <w:t xml:space="preserve"> </w:t>
      </w:r>
      <w:r w:rsidR="000139C8" w:rsidRPr="000139C8">
        <w:rPr>
          <w:b/>
          <w:sz w:val="24"/>
        </w:rPr>
        <w:t>ca</w:t>
      </w:r>
      <w:r w:rsidR="000139C8">
        <w:rPr>
          <w:b/>
          <w:sz w:val="24"/>
        </w:rPr>
        <w:t xml:space="preserve"> </w:t>
      </w:r>
      <w:r w:rsidR="000139C8" w:rsidRPr="000139C8">
        <w:rPr>
          <w:b/>
          <w:sz w:val="24"/>
        </w:rPr>
        <w:t>veniturile nete, cu caracter permanent, supuse impozitului pe venit, obținute pe ultimele 12 luni,</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w:t>
      </w:r>
      <w:r w:rsidRPr="00A35803">
        <w:rPr>
          <w:b/>
          <w:sz w:val="24"/>
        </w:rPr>
        <w:t xml:space="preserve"> sunt următoarele:</w:t>
      </w:r>
    </w:p>
    <w:tbl>
      <w:tblPr>
        <w:tblStyle w:val="TableNormal1"/>
        <w:tblW w:w="878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673"/>
        <w:gridCol w:w="2430"/>
      </w:tblGrid>
      <w:tr w:rsidR="004C74BD" w14:paraId="1DCE70B7" w14:textId="77777777" w:rsidTr="00A35803">
        <w:trPr>
          <w:trHeight w:val="455"/>
        </w:trPr>
        <w:tc>
          <w:tcPr>
            <w:tcW w:w="8780" w:type="dxa"/>
            <w:gridSpan w:val="3"/>
            <w:vAlign w:val="center"/>
          </w:tcPr>
          <w:p w14:paraId="4F342078" w14:textId="59059E39" w:rsidR="00A35803" w:rsidRDefault="004C74BD" w:rsidP="00FC2227">
            <w:pPr>
              <w:pStyle w:val="TableParagraph"/>
              <w:spacing w:before="112"/>
              <w:ind w:right="45"/>
              <w:jc w:val="center"/>
              <w:rPr>
                <w:b/>
                <w:spacing w:val="-4"/>
                <w:sz w:val="20"/>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p>
        </w:tc>
      </w:tr>
      <w:tr w:rsidR="004C74BD" w14:paraId="5030E942" w14:textId="77777777" w:rsidTr="00A35803">
        <w:trPr>
          <w:trHeight w:val="455"/>
        </w:trPr>
        <w:tc>
          <w:tcPr>
            <w:tcW w:w="677" w:type="dxa"/>
            <w:vAlign w:val="center"/>
          </w:tcPr>
          <w:p w14:paraId="109AF71E" w14:textId="77777777" w:rsidR="004C74BD" w:rsidRDefault="004C74BD">
            <w:pPr>
              <w:pStyle w:val="TableParagraph"/>
              <w:spacing w:line="220" w:lineRule="exact"/>
              <w:ind w:left="208"/>
              <w:rPr>
                <w:b/>
                <w:sz w:val="20"/>
              </w:rPr>
            </w:pPr>
            <w:r>
              <w:rPr>
                <w:b/>
                <w:spacing w:val="-5"/>
                <w:sz w:val="20"/>
              </w:rPr>
              <w:t>Nr.</w:t>
            </w:r>
          </w:p>
          <w:p w14:paraId="2406E6DC" w14:textId="77777777" w:rsidR="004C74BD" w:rsidRDefault="004C74BD">
            <w:pPr>
              <w:pStyle w:val="TableParagraph"/>
              <w:spacing w:line="216" w:lineRule="exact"/>
              <w:ind w:left="203"/>
              <w:rPr>
                <w:b/>
                <w:sz w:val="20"/>
              </w:rPr>
            </w:pPr>
            <w:r>
              <w:rPr>
                <w:b/>
                <w:spacing w:val="-4"/>
                <w:sz w:val="20"/>
              </w:rPr>
              <w:t>crt.</w:t>
            </w:r>
          </w:p>
        </w:tc>
        <w:tc>
          <w:tcPr>
            <w:tcW w:w="5673" w:type="dxa"/>
            <w:vAlign w:val="center"/>
          </w:tcPr>
          <w:p w14:paraId="7886036E" w14:textId="25B55E55" w:rsidR="004C74BD" w:rsidRDefault="004C74BD" w:rsidP="00E83845">
            <w:pPr>
              <w:pStyle w:val="TableParagraph"/>
              <w:spacing w:before="112"/>
              <w:ind w:left="94"/>
              <w:rPr>
                <w:b/>
                <w:sz w:val="20"/>
              </w:rPr>
            </w:pPr>
            <w:r w:rsidRPr="004F3D3D">
              <w:rPr>
                <w:b/>
                <w:sz w:val="20"/>
              </w:rPr>
              <w:t xml:space="preserve">Categorii de venituri </w:t>
            </w:r>
            <w:r>
              <w:rPr>
                <w:b/>
                <w:sz w:val="20"/>
              </w:rPr>
              <w:t xml:space="preserve">cu caracter permanent, </w:t>
            </w:r>
            <w:r w:rsidRPr="004F3D3D">
              <w:rPr>
                <w:b/>
                <w:sz w:val="20"/>
              </w:rPr>
              <w:t>supuse impozitului pe venit</w:t>
            </w:r>
            <w:r>
              <w:rPr>
                <w:b/>
                <w:sz w:val="20"/>
              </w:rPr>
              <w:t>, conform art.61 din Codul fiscal</w:t>
            </w:r>
            <w:r w:rsidRPr="004F3D3D">
              <w:rPr>
                <w:b/>
                <w:sz w:val="20"/>
              </w:rPr>
              <w:t xml:space="preserve"> </w:t>
            </w:r>
          </w:p>
          <w:p w14:paraId="37D338CD" w14:textId="483E927D" w:rsidR="004C74BD" w:rsidRDefault="004C74BD">
            <w:pPr>
              <w:pStyle w:val="TableParagraph"/>
              <w:spacing w:before="112"/>
              <w:ind w:left="572"/>
              <w:rPr>
                <w:b/>
                <w:sz w:val="20"/>
              </w:rPr>
            </w:pPr>
          </w:p>
        </w:tc>
        <w:tc>
          <w:tcPr>
            <w:tcW w:w="2430" w:type="dxa"/>
            <w:vAlign w:val="center"/>
          </w:tcPr>
          <w:p w14:paraId="6ED488F8" w14:textId="70CE1DC9" w:rsidR="004C74BD" w:rsidRDefault="00047998" w:rsidP="00047998">
            <w:pPr>
              <w:pStyle w:val="TableParagraph"/>
              <w:spacing w:line="226" w:lineRule="exact"/>
              <w:ind w:left="527" w:hanging="334"/>
              <w:jc w:val="center"/>
              <w:rPr>
                <w:b/>
                <w:sz w:val="20"/>
              </w:rPr>
            </w:pPr>
            <w:r>
              <w:rPr>
                <w:b/>
                <w:sz w:val="20"/>
              </w:rPr>
              <w:t>Student</w:t>
            </w:r>
          </w:p>
        </w:tc>
      </w:tr>
      <w:tr w:rsidR="004C74BD" w14:paraId="675A73E3" w14:textId="77777777" w:rsidTr="00A35803">
        <w:trPr>
          <w:trHeight w:val="277"/>
        </w:trPr>
        <w:tc>
          <w:tcPr>
            <w:tcW w:w="677" w:type="dxa"/>
            <w:vAlign w:val="center"/>
          </w:tcPr>
          <w:p w14:paraId="7F7161D7" w14:textId="77777777" w:rsidR="004C74BD" w:rsidRPr="003343AD" w:rsidRDefault="004C74BD" w:rsidP="00A35803">
            <w:pPr>
              <w:pStyle w:val="TableParagraph"/>
              <w:spacing w:after="240" w:line="227" w:lineRule="exact"/>
              <w:ind w:left="286"/>
              <w:rPr>
                <w:sz w:val="20"/>
              </w:rPr>
            </w:pPr>
            <w:r w:rsidRPr="003343AD">
              <w:rPr>
                <w:sz w:val="20"/>
              </w:rPr>
              <w:t>1</w:t>
            </w:r>
          </w:p>
        </w:tc>
        <w:tc>
          <w:tcPr>
            <w:tcW w:w="5673" w:type="dxa"/>
            <w:vAlign w:val="center"/>
          </w:tcPr>
          <w:p w14:paraId="3BC35F48" w14:textId="27EC3A22" w:rsidR="004C74BD" w:rsidRPr="003343AD" w:rsidRDefault="004C74BD" w:rsidP="00A35803">
            <w:pPr>
              <w:pStyle w:val="TableParagraph"/>
              <w:spacing w:after="240" w:line="227" w:lineRule="exact"/>
              <w:ind w:left="112"/>
              <w:jc w:val="both"/>
              <w:rPr>
                <w:sz w:val="20"/>
              </w:rPr>
            </w:pPr>
            <w:r w:rsidRPr="003343AD">
              <w:rPr>
                <w:sz w:val="20"/>
              </w:rPr>
              <w:t>Venituri din salarii şi asimilate salariilor</w:t>
            </w:r>
            <w:r w:rsidRPr="003343AD">
              <w:rPr>
                <w:rStyle w:val="Referinnotdefinal"/>
                <w:sz w:val="20"/>
              </w:rPr>
              <w:endnoteReference w:id="1"/>
            </w:r>
            <w:r w:rsidRPr="003343AD">
              <w:rPr>
                <w:sz w:val="20"/>
              </w:rPr>
              <w:t>, definite conform art. 76</w:t>
            </w:r>
          </w:p>
        </w:tc>
        <w:tc>
          <w:tcPr>
            <w:tcW w:w="2430" w:type="dxa"/>
            <w:vAlign w:val="center"/>
          </w:tcPr>
          <w:p w14:paraId="3D638C6C" w14:textId="77777777" w:rsidR="004C74BD" w:rsidRDefault="004C74BD" w:rsidP="00A35803">
            <w:pPr>
              <w:pStyle w:val="TableParagraph"/>
              <w:spacing w:after="240"/>
              <w:rPr>
                <w:sz w:val="20"/>
              </w:rPr>
            </w:pPr>
          </w:p>
        </w:tc>
      </w:tr>
      <w:tr w:rsidR="004C74BD" w14:paraId="24131B62" w14:textId="77777777" w:rsidTr="00A35803">
        <w:trPr>
          <w:trHeight w:val="273"/>
        </w:trPr>
        <w:tc>
          <w:tcPr>
            <w:tcW w:w="677" w:type="dxa"/>
            <w:vAlign w:val="center"/>
          </w:tcPr>
          <w:p w14:paraId="141CAC5A" w14:textId="77777777" w:rsidR="004C74BD" w:rsidRPr="003343AD" w:rsidRDefault="004C74BD" w:rsidP="00A35803">
            <w:pPr>
              <w:pStyle w:val="TableParagraph"/>
              <w:spacing w:after="240" w:line="227" w:lineRule="exact"/>
              <w:ind w:left="286"/>
              <w:rPr>
                <w:sz w:val="20"/>
              </w:rPr>
            </w:pPr>
            <w:r w:rsidRPr="003343AD">
              <w:rPr>
                <w:sz w:val="20"/>
              </w:rPr>
              <w:t>2</w:t>
            </w:r>
          </w:p>
        </w:tc>
        <w:tc>
          <w:tcPr>
            <w:tcW w:w="5673" w:type="dxa"/>
            <w:vAlign w:val="center"/>
          </w:tcPr>
          <w:p w14:paraId="2B0CA6DA" w14:textId="4B5DC59E" w:rsidR="004C74BD" w:rsidRPr="003343AD" w:rsidRDefault="004C74BD" w:rsidP="00A35803">
            <w:pPr>
              <w:pStyle w:val="TableParagraph"/>
              <w:spacing w:after="240" w:line="222" w:lineRule="exact"/>
              <w:ind w:left="112"/>
              <w:rPr>
                <w:sz w:val="20"/>
              </w:rPr>
            </w:pPr>
            <w:r w:rsidRPr="003343AD">
              <w:rPr>
                <w:sz w:val="20"/>
              </w:rPr>
              <w:t>Venituri din activităţi independente</w:t>
            </w:r>
            <w:r w:rsidRPr="003343AD">
              <w:rPr>
                <w:rStyle w:val="Referinnotdefinal"/>
                <w:sz w:val="20"/>
              </w:rPr>
              <w:endnoteReference w:id="2"/>
            </w:r>
            <w:r w:rsidRPr="003343AD">
              <w:rPr>
                <w:sz w:val="20"/>
              </w:rPr>
              <w:t>, definite conform art. 67;</w:t>
            </w:r>
          </w:p>
        </w:tc>
        <w:tc>
          <w:tcPr>
            <w:tcW w:w="2430" w:type="dxa"/>
            <w:vAlign w:val="center"/>
          </w:tcPr>
          <w:p w14:paraId="2208BA11" w14:textId="77777777" w:rsidR="004C74BD" w:rsidRDefault="004C74BD" w:rsidP="00A35803">
            <w:pPr>
              <w:pStyle w:val="TableParagraph"/>
              <w:spacing w:after="240"/>
              <w:rPr>
                <w:sz w:val="20"/>
              </w:rPr>
            </w:pPr>
          </w:p>
        </w:tc>
      </w:tr>
      <w:tr w:rsidR="004C74BD" w14:paraId="4909A4E2" w14:textId="77777777" w:rsidTr="00A35803">
        <w:trPr>
          <w:trHeight w:val="277"/>
        </w:trPr>
        <w:tc>
          <w:tcPr>
            <w:tcW w:w="677" w:type="dxa"/>
            <w:vAlign w:val="center"/>
          </w:tcPr>
          <w:p w14:paraId="0C0E4D94" w14:textId="77777777" w:rsidR="004C74BD" w:rsidRPr="003343AD" w:rsidRDefault="004C74BD" w:rsidP="00A35803">
            <w:pPr>
              <w:pStyle w:val="TableParagraph"/>
              <w:spacing w:after="240" w:line="227" w:lineRule="exact"/>
              <w:ind w:left="286"/>
              <w:rPr>
                <w:sz w:val="20"/>
              </w:rPr>
            </w:pPr>
            <w:r w:rsidRPr="003343AD">
              <w:rPr>
                <w:sz w:val="20"/>
              </w:rPr>
              <w:t>3</w:t>
            </w:r>
          </w:p>
        </w:tc>
        <w:tc>
          <w:tcPr>
            <w:tcW w:w="5673" w:type="dxa"/>
            <w:vAlign w:val="center"/>
          </w:tcPr>
          <w:p w14:paraId="1BC2EB7A" w14:textId="5149A54C" w:rsidR="004C74BD" w:rsidRPr="003343AD" w:rsidRDefault="004C74BD" w:rsidP="00A35803">
            <w:pPr>
              <w:pStyle w:val="TableParagraph"/>
              <w:spacing w:after="240" w:line="222" w:lineRule="exact"/>
              <w:ind w:left="112"/>
              <w:rPr>
                <w:sz w:val="20"/>
              </w:rPr>
            </w:pPr>
            <w:r w:rsidRPr="003343AD">
              <w:rPr>
                <w:spacing w:val="-2"/>
                <w:sz w:val="20"/>
              </w:rPr>
              <w:t>Venituri din drepturi de proprietate intelectuală</w:t>
            </w:r>
            <w:r w:rsidRPr="003343AD">
              <w:rPr>
                <w:rStyle w:val="Referinnotdefinal"/>
                <w:spacing w:val="-2"/>
                <w:sz w:val="20"/>
              </w:rPr>
              <w:endnoteReference w:id="3"/>
            </w:r>
            <w:r w:rsidRPr="003343AD">
              <w:rPr>
                <w:spacing w:val="-2"/>
                <w:sz w:val="20"/>
              </w:rPr>
              <w:t>, definite potrivit art. 70;</w:t>
            </w:r>
          </w:p>
        </w:tc>
        <w:tc>
          <w:tcPr>
            <w:tcW w:w="2430" w:type="dxa"/>
            <w:vAlign w:val="center"/>
          </w:tcPr>
          <w:p w14:paraId="5B25FD72" w14:textId="77777777" w:rsidR="004C74BD" w:rsidRDefault="004C74BD" w:rsidP="00A35803">
            <w:pPr>
              <w:pStyle w:val="TableParagraph"/>
              <w:spacing w:after="240"/>
              <w:rPr>
                <w:sz w:val="20"/>
              </w:rPr>
            </w:pPr>
          </w:p>
        </w:tc>
      </w:tr>
      <w:tr w:rsidR="004C74BD" w14:paraId="49A17A87" w14:textId="77777777" w:rsidTr="00A35803">
        <w:trPr>
          <w:trHeight w:val="273"/>
        </w:trPr>
        <w:tc>
          <w:tcPr>
            <w:tcW w:w="677" w:type="dxa"/>
            <w:vAlign w:val="center"/>
          </w:tcPr>
          <w:p w14:paraId="12075BD4" w14:textId="77777777" w:rsidR="004C74BD" w:rsidRPr="003343AD" w:rsidRDefault="004C74BD" w:rsidP="00A35803">
            <w:pPr>
              <w:pStyle w:val="TableParagraph"/>
              <w:spacing w:after="240" w:line="227" w:lineRule="exact"/>
              <w:ind w:left="286"/>
              <w:rPr>
                <w:sz w:val="20"/>
              </w:rPr>
            </w:pPr>
            <w:r w:rsidRPr="003343AD">
              <w:rPr>
                <w:sz w:val="20"/>
              </w:rPr>
              <w:t>4</w:t>
            </w:r>
          </w:p>
        </w:tc>
        <w:tc>
          <w:tcPr>
            <w:tcW w:w="5673" w:type="dxa"/>
            <w:vAlign w:val="center"/>
          </w:tcPr>
          <w:p w14:paraId="3F5A92CE" w14:textId="45ADFE2F" w:rsidR="004C74BD" w:rsidRPr="003343AD" w:rsidRDefault="004C74BD" w:rsidP="00A35803">
            <w:pPr>
              <w:pStyle w:val="TableParagraph"/>
              <w:spacing w:after="240" w:line="222" w:lineRule="exact"/>
              <w:ind w:left="112"/>
              <w:rPr>
                <w:sz w:val="20"/>
              </w:rPr>
            </w:pPr>
            <w:r w:rsidRPr="003343AD">
              <w:rPr>
                <w:sz w:val="20"/>
              </w:rPr>
              <w:t>Venituri din cedarea folosinţei bunurilor</w:t>
            </w:r>
            <w:r w:rsidRPr="003343AD">
              <w:rPr>
                <w:rStyle w:val="Referinnotdefinal"/>
                <w:sz w:val="20"/>
              </w:rPr>
              <w:endnoteReference w:id="4"/>
            </w:r>
            <w:r w:rsidRPr="003343AD">
              <w:rPr>
                <w:sz w:val="20"/>
              </w:rPr>
              <w:t xml:space="preserve"> imobile, definite conform art. 83;</w:t>
            </w:r>
          </w:p>
        </w:tc>
        <w:tc>
          <w:tcPr>
            <w:tcW w:w="2430" w:type="dxa"/>
            <w:vAlign w:val="center"/>
          </w:tcPr>
          <w:p w14:paraId="53A99FAE" w14:textId="77777777" w:rsidR="004C74BD" w:rsidRDefault="004C74BD" w:rsidP="00A35803">
            <w:pPr>
              <w:pStyle w:val="TableParagraph"/>
              <w:spacing w:after="240"/>
              <w:rPr>
                <w:sz w:val="20"/>
              </w:rPr>
            </w:pPr>
          </w:p>
        </w:tc>
      </w:tr>
      <w:tr w:rsidR="004C74BD" w14:paraId="5FEC1DD9" w14:textId="77777777" w:rsidTr="00A35803">
        <w:trPr>
          <w:trHeight w:val="278"/>
        </w:trPr>
        <w:tc>
          <w:tcPr>
            <w:tcW w:w="677" w:type="dxa"/>
            <w:vAlign w:val="center"/>
          </w:tcPr>
          <w:p w14:paraId="52E6732B" w14:textId="77777777" w:rsidR="004C74BD" w:rsidRPr="003343AD" w:rsidRDefault="004C74BD" w:rsidP="00A35803">
            <w:pPr>
              <w:pStyle w:val="TableParagraph"/>
              <w:spacing w:after="240" w:line="227" w:lineRule="exact"/>
              <w:ind w:left="286"/>
              <w:rPr>
                <w:sz w:val="20"/>
              </w:rPr>
            </w:pPr>
            <w:r w:rsidRPr="003343AD">
              <w:rPr>
                <w:sz w:val="20"/>
              </w:rPr>
              <w:t>5</w:t>
            </w:r>
          </w:p>
        </w:tc>
        <w:tc>
          <w:tcPr>
            <w:tcW w:w="5673" w:type="dxa"/>
            <w:vAlign w:val="center"/>
          </w:tcPr>
          <w:p w14:paraId="6DDD2890" w14:textId="1741CFFE" w:rsidR="004C74BD" w:rsidRPr="003343AD" w:rsidRDefault="004C74BD" w:rsidP="00A35803">
            <w:pPr>
              <w:pStyle w:val="TableParagraph"/>
              <w:spacing w:after="240" w:line="227" w:lineRule="exact"/>
              <w:ind w:left="112"/>
              <w:rPr>
                <w:sz w:val="20"/>
              </w:rPr>
            </w:pPr>
            <w:r w:rsidRPr="003343AD">
              <w:rPr>
                <w:sz w:val="20"/>
              </w:rPr>
              <w:t>Venituri din cedarea folosinţei ternurilor,</w:t>
            </w:r>
          </w:p>
        </w:tc>
        <w:tc>
          <w:tcPr>
            <w:tcW w:w="2430" w:type="dxa"/>
            <w:vAlign w:val="center"/>
          </w:tcPr>
          <w:p w14:paraId="3E201398" w14:textId="77777777" w:rsidR="004C74BD" w:rsidRDefault="004C74BD" w:rsidP="00A35803">
            <w:pPr>
              <w:pStyle w:val="TableParagraph"/>
              <w:spacing w:after="240"/>
              <w:rPr>
                <w:sz w:val="20"/>
              </w:rPr>
            </w:pPr>
          </w:p>
        </w:tc>
      </w:tr>
      <w:tr w:rsidR="004C74BD" w14:paraId="3C2306B8" w14:textId="77777777" w:rsidTr="00A35803">
        <w:trPr>
          <w:trHeight w:val="273"/>
        </w:trPr>
        <w:tc>
          <w:tcPr>
            <w:tcW w:w="677" w:type="dxa"/>
            <w:vAlign w:val="center"/>
          </w:tcPr>
          <w:p w14:paraId="0041FADB" w14:textId="77777777" w:rsidR="004C74BD" w:rsidRPr="003343AD" w:rsidRDefault="004C74BD" w:rsidP="00A35803">
            <w:pPr>
              <w:pStyle w:val="TableParagraph"/>
              <w:spacing w:after="240" w:line="227" w:lineRule="exact"/>
              <w:ind w:left="286"/>
              <w:rPr>
                <w:sz w:val="20"/>
              </w:rPr>
            </w:pPr>
            <w:r w:rsidRPr="003343AD">
              <w:rPr>
                <w:sz w:val="20"/>
              </w:rPr>
              <w:t>6</w:t>
            </w:r>
          </w:p>
        </w:tc>
        <w:tc>
          <w:tcPr>
            <w:tcW w:w="5673" w:type="dxa"/>
            <w:vAlign w:val="center"/>
          </w:tcPr>
          <w:p w14:paraId="7E41620C" w14:textId="23F64F55" w:rsidR="004C74BD" w:rsidRPr="003343AD" w:rsidRDefault="004C74BD" w:rsidP="00A35803">
            <w:pPr>
              <w:pStyle w:val="TableParagraph"/>
              <w:spacing w:after="240" w:line="222" w:lineRule="exact"/>
              <w:ind w:left="112"/>
              <w:rPr>
                <w:sz w:val="20"/>
              </w:rPr>
            </w:pPr>
            <w:r w:rsidRPr="003343AD">
              <w:rPr>
                <w:sz w:val="20"/>
              </w:rPr>
              <w:t>venituri din pensii</w:t>
            </w:r>
            <w:r w:rsidRPr="003343AD">
              <w:rPr>
                <w:rStyle w:val="Referinnotdefinal"/>
                <w:sz w:val="20"/>
              </w:rPr>
              <w:endnoteReference w:id="5"/>
            </w:r>
            <w:r w:rsidRPr="003343AD">
              <w:rPr>
                <w:sz w:val="20"/>
              </w:rPr>
              <w:t>, definite conform art. 99;</w:t>
            </w:r>
          </w:p>
        </w:tc>
        <w:tc>
          <w:tcPr>
            <w:tcW w:w="2430" w:type="dxa"/>
            <w:vAlign w:val="center"/>
          </w:tcPr>
          <w:p w14:paraId="68DACB9F" w14:textId="77777777" w:rsidR="004C74BD" w:rsidRDefault="004C74BD" w:rsidP="00A35803">
            <w:pPr>
              <w:pStyle w:val="TableParagraph"/>
              <w:spacing w:after="240"/>
              <w:rPr>
                <w:sz w:val="20"/>
              </w:rPr>
            </w:pPr>
          </w:p>
        </w:tc>
      </w:tr>
      <w:tr w:rsidR="004C74BD" w14:paraId="52F7B739" w14:textId="77777777" w:rsidTr="00A35803">
        <w:trPr>
          <w:trHeight w:val="277"/>
        </w:trPr>
        <w:tc>
          <w:tcPr>
            <w:tcW w:w="677" w:type="dxa"/>
            <w:vAlign w:val="center"/>
          </w:tcPr>
          <w:p w14:paraId="26C58D0C" w14:textId="77777777" w:rsidR="004C74BD" w:rsidRPr="003343AD" w:rsidRDefault="004C74BD" w:rsidP="00A35803">
            <w:pPr>
              <w:pStyle w:val="TableParagraph"/>
              <w:spacing w:after="240" w:line="227" w:lineRule="exact"/>
              <w:ind w:left="286"/>
              <w:rPr>
                <w:sz w:val="20"/>
              </w:rPr>
            </w:pPr>
            <w:r w:rsidRPr="003343AD">
              <w:rPr>
                <w:sz w:val="20"/>
              </w:rPr>
              <w:t>7</w:t>
            </w:r>
          </w:p>
        </w:tc>
        <w:tc>
          <w:tcPr>
            <w:tcW w:w="5673" w:type="dxa"/>
            <w:vAlign w:val="center"/>
          </w:tcPr>
          <w:p w14:paraId="03C0D4CA" w14:textId="73BD8E89" w:rsidR="004C74BD" w:rsidRPr="003343AD" w:rsidRDefault="004C74BD" w:rsidP="00A35803">
            <w:pPr>
              <w:pStyle w:val="TableParagraph"/>
              <w:spacing w:after="240" w:line="222" w:lineRule="exact"/>
              <w:ind w:left="112"/>
              <w:jc w:val="both"/>
              <w:rPr>
                <w:sz w:val="20"/>
              </w:rPr>
            </w:pPr>
            <w:r w:rsidRPr="003343AD">
              <w:rPr>
                <w:spacing w:val="-2"/>
                <w:sz w:val="20"/>
              </w:rPr>
              <w:t>venituri din activităţi agricole, silvicultură şi piscicultură</w:t>
            </w:r>
            <w:r w:rsidRPr="003343AD">
              <w:rPr>
                <w:rStyle w:val="Referinnotdefinal"/>
                <w:spacing w:val="-2"/>
                <w:sz w:val="20"/>
              </w:rPr>
              <w:endnoteReference w:id="6"/>
            </w:r>
            <w:r w:rsidRPr="003343AD">
              <w:rPr>
                <w:spacing w:val="-2"/>
                <w:sz w:val="20"/>
              </w:rPr>
              <w:t>, definite conform art. 103;</w:t>
            </w:r>
          </w:p>
        </w:tc>
        <w:tc>
          <w:tcPr>
            <w:tcW w:w="2430" w:type="dxa"/>
            <w:vAlign w:val="center"/>
          </w:tcPr>
          <w:p w14:paraId="27EAE36A" w14:textId="77777777" w:rsidR="004C74BD" w:rsidRDefault="004C74BD" w:rsidP="00A35803">
            <w:pPr>
              <w:pStyle w:val="TableParagraph"/>
              <w:spacing w:after="240"/>
              <w:rPr>
                <w:sz w:val="20"/>
              </w:rPr>
            </w:pPr>
          </w:p>
        </w:tc>
      </w:tr>
      <w:tr w:rsidR="004C74BD" w14:paraId="0127BFDA" w14:textId="77777777" w:rsidTr="00A35803">
        <w:trPr>
          <w:trHeight w:val="278"/>
        </w:trPr>
        <w:tc>
          <w:tcPr>
            <w:tcW w:w="677" w:type="dxa"/>
            <w:vAlign w:val="center"/>
          </w:tcPr>
          <w:p w14:paraId="78EB85A5" w14:textId="4E6AB374" w:rsidR="004C74BD" w:rsidRPr="003343AD" w:rsidRDefault="004C74BD" w:rsidP="00A35803">
            <w:pPr>
              <w:pStyle w:val="TableParagraph"/>
              <w:spacing w:after="240" w:line="227" w:lineRule="exact"/>
              <w:ind w:left="236"/>
              <w:rPr>
                <w:sz w:val="20"/>
              </w:rPr>
            </w:pPr>
            <w:r w:rsidRPr="003343AD">
              <w:rPr>
                <w:sz w:val="20"/>
              </w:rPr>
              <w:t>8</w:t>
            </w:r>
          </w:p>
        </w:tc>
        <w:tc>
          <w:tcPr>
            <w:tcW w:w="5673" w:type="dxa"/>
            <w:vAlign w:val="center"/>
          </w:tcPr>
          <w:p w14:paraId="7E7302D3" w14:textId="77777777" w:rsidR="004C74BD" w:rsidRPr="003343AD" w:rsidRDefault="004C74BD" w:rsidP="00A35803">
            <w:pPr>
              <w:pStyle w:val="TableParagraph"/>
              <w:spacing w:after="240"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2430" w:type="dxa"/>
            <w:vAlign w:val="center"/>
          </w:tcPr>
          <w:p w14:paraId="2C8C74B0" w14:textId="77777777" w:rsidR="004C74BD" w:rsidRDefault="004C74BD" w:rsidP="00A35803">
            <w:pPr>
              <w:pStyle w:val="TableParagraph"/>
              <w:spacing w:after="240"/>
              <w:rPr>
                <w:sz w:val="20"/>
              </w:rPr>
            </w:pPr>
          </w:p>
        </w:tc>
      </w:tr>
      <w:tr w:rsidR="004C74BD" w14:paraId="52BEE615" w14:textId="77777777" w:rsidTr="00A35803">
        <w:trPr>
          <w:trHeight w:val="278"/>
        </w:trPr>
        <w:tc>
          <w:tcPr>
            <w:tcW w:w="6350" w:type="dxa"/>
            <w:gridSpan w:val="2"/>
            <w:vAlign w:val="center"/>
          </w:tcPr>
          <w:p w14:paraId="3069234E" w14:textId="77777777" w:rsidR="00A35803" w:rsidRDefault="00A35803" w:rsidP="004C74BD">
            <w:pPr>
              <w:pStyle w:val="TableParagraph"/>
              <w:spacing w:line="222" w:lineRule="exact"/>
              <w:ind w:left="112"/>
              <w:rPr>
                <w:i/>
                <w:iCs/>
                <w:spacing w:val="-2"/>
                <w:sz w:val="20"/>
              </w:rPr>
            </w:pPr>
          </w:p>
          <w:p w14:paraId="2D29F7EA" w14:textId="7E44CC93" w:rsidR="004C74BD" w:rsidRPr="003343AD" w:rsidRDefault="004C74BD" w:rsidP="004C74BD">
            <w:pPr>
              <w:pStyle w:val="TableParagraph"/>
              <w:spacing w:line="222" w:lineRule="exact"/>
              <w:ind w:left="112"/>
              <w:rPr>
                <w:sz w:val="20"/>
              </w:rPr>
            </w:pPr>
            <w:r w:rsidRPr="003343AD">
              <w:rPr>
                <w:i/>
                <w:iCs/>
                <w:spacing w:val="-2"/>
                <w:sz w:val="20"/>
              </w:rPr>
              <w:t>Venitul net realizat în ultimele 12 luni este de:</w:t>
            </w:r>
          </w:p>
        </w:tc>
        <w:tc>
          <w:tcPr>
            <w:tcW w:w="2430" w:type="dxa"/>
            <w:vAlign w:val="center"/>
          </w:tcPr>
          <w:p w14:paraId="3E18A6AC" w14:textId="77777777" w:rsidR="004C74BD" w:rsidRDefault="004C74BD" w:rsidP="004C74BD">
            <w:pPr>
              <w:pStyle w:val="TableParagraph"/>
              <w:rPr>
                <w:sz w:val="20"/>
              </w:rPr>
            </w:pPr>
          </w:p>
        </w:tc>
      </w:tr>
    </w:tbl>
    <w:p w14:paraId="062C7733" w14:textId="77777777" w:rsidR="005E5EC9" w:rsidRDefault="005E5EC9">
      <w:pPr>
        <w:pStyle w:val="Corptext"/>
        <w:spacing w:before="6"/>
        <w:ind w:left="0" w:firstLine="0"/>
        <w:rPr>
          <w:b w:val="0"/>
          <w:sz w:val="22"/>
        </w:rPr>
      </w:pPr>
    </w:p>
    <w:p w14:paraId="72E5A043" w14:textId="38EA4D58" w:rsidR="005E5EC9" w:rsidRPr="00B2611C" w:rsidRDefault="004C5C64">
      <w:pPr>
        <w:pStyle w:val="Corp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22FC6091" w14:textId="77777777" w:rsidR="00063A81" w:rsidRDefault="00063A81" w:rsidP="00F7257E">
      <w:pPr>
        <w:pStyle w:val="Corptext"/>
        <w:spacing w:line="276" w:lineRule="auto"/>
        <w:ind w:right="348"/>
        <w:jc w:val="both"/>
        <w:rPr>
          <w:b w:val="0"/>
          <w:bCs w:val="0"/>
        </w:rPr>
      </w:pPr>
    </w:p>
    <w:p w14:paraId="0025EEB9" w14:textId="27B7F02D" w:rsidR="007A2EFD" w:rsidRDefault="004C5C64" w:rsidP="00F7257E">
      <w:pPr>
        <w:pStyle w:val="Corptext"/>
        <w:spacing w:line="276" w:lineRule="auto"/>
        <w:ind w:right="348"/>
        <w:jc w:val="both"/>
        <w:rPr>
          <w:b w:val="0"/>
          <w:bCs w:val="0"/>
        </w:rPr>
      </w:pPr>
      <w:r w:rsidRPr="00B2611C">
        <w:rPr>
          <w:b w:val="0"/>
          <w:bCs w:val="0"/>
        </w:rPr>
        <w:t>Declar pe proprie răspundere că informațiile de mai sus și actele doveditoare anexate corespund realității și voi suporta consecințele legale în vigoare (pentru fals și uz de fals)</w:t>
      </w:r>
      <w:r w:rsidR="007A2EFD">
        <w:rPr>
          <w:b w:val="0"/>
          <w:bCs w:val="0"/>
        </w:rPr>
        <w:t xml:space="preserve"> </w:t>
      </w:r>
      <w:r w:rsidR="00F95168">
        <w:rPr>
          <w:b w:val="0"/>
          <w:bCs w:val="0"/>
        </w:rPr>
        <w:t>si voi</w:t>
      </w:r>
      <w:r w:rsidR="007A2EFD">
        <w:rPr>
          <w:b w:val="0"/>
          <w:bCs w:val="0"/>
        </w:rPr>
        <w:t xml:space="preserve"> </w:t>
      </w:r>
      <w:r w:rsidR="007A2EFD" w:rsidRPr="00B2611C">
        <w:rPr>
          <w:b w:val="0"/>
          <w:bCs w:val="0"/>
        </w:rPr>
        <w:t>pierde dreptul la bursă pe toată perioada care urmează</w:t>
      </w:r>
      <w:r w:rsidRPr="00B2611C">
        <w:rPr>
          <w:b w:val="0"/>
          <w:bCs w:val="0"/>
        </w:rPr>
        <w:t>.</w:t>
      </w:r>
      <w:r w:rsidR="00F7257E">
        <w:rPr>
          <w:b w:val="0"/>
          <w:bCs w:val="0"/>
        </w:rPr>
        <w:t xml:space="preserve"> </w:t>
      </w:r>
    </w:p>
    <w:p w14:paraId="6E422824" w14:textId="1913B3F1" w:rsidR="005E5EC9" w:rsidRPr="00B2611C" w:rsidRDefault="005E5EC9">
      <w:pPr>
        <w:pStyle w:val="Corptext"/>
        <w:spacing w:line="276" w:lineRule="auto"/>
        <w:ind w:right="348"/>
        <w:jc w:val="both"/>
        <w:rPr>
          <w:b w:val="0"/>
          <w:bCs w:val="0"/>
        </w:rPr>
      </w:pPr>
    </w:p>
    <w:p w14:paraId="06A0E3A9" w14:textId="77777777" w:rsidR="00200446" w:rsidRPr="00B2611C" w:rsidRDefault="00200446">
      <w:pPr>
        <w:pStyle w:val="Corptext"/>
        <w:spacing w:line="276" w:lineRule="auto"/>
        <w:ind w:right="348"/>
        <w:jc w:val="both"/>
        <w:rPr>
          <w:b w:val="0"/>
          <w:bCs w:val="0"/>
        </w:rPr>
      </w:pPr>
    </w:p>
    <w:p w14:paraId="7B0AEC61" w14:textId="044F9E63" w:rsidR="005E5EC9" w:rsidRPr="00B2611C" w:rsidRDefault="004C5C64">
      <w:pPr>
        <w:pStyle w:val="Corp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Corptext"/>
        <w:spacing w:before="1" w:line="276" w:lineRule="auto"/>
        <w:ind w:right="344"/>
        <w:jc w:val="both"/>
        <w:rPr>
          <w:b w:val="0"/>
          <w:bCs w:val="0"/>
        </w:rPr>
      </w:pPr>
    </w:p>
    <w:p w14:paraId="6D1B3674" w14:textId="24B096E4" w:rsidR="005E5EC9" w:rsidRPr="00B2611C" w:rsidRDefault="004C5C64">
      <w:pPr>
        <w:pStyle w:val="Corp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Corp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4C5C64">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rsidP="00C04436">
      <w:pPr>
        <w:tabs>
          <w:tab w:val="left" w:pos="2892"/>
          <w:tab w:val="left" w:pos="6552"/>
          <w:tab w:val="left" w:pos="9799"/>
        </w:tabs>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BB3D1" w14:textId="77777777" w:rsidR="00947E11" w:rsidRDefault="00947E11" w:rsidP="00EC0811">
      <w:r>
        <w:separator/>
      </w:r>
    </w:p>
  </w:endnote>
  <w:endnote w:type="continuationSeparator" w:id="0">
    <w:p w14:paraId="25B176D0" w14:textId="77777777" w:rsidR="00947E11" w:rsidRDefault="00947E11" w:rsidP="00EC0811">
      <w:r>
        <w:continuationSeparator/>
      </w:r>
    </w:p>
  </w:endnote>
  <w:endnote w:id="1">
    <w:p w14:paraId="7811A851" w14:textId="1397967F" w:rsidR="004C74BD" w:rsidRPr="00B2611C" w:rsidRDefault="004C74BD" w:rsidP="009A1712">
      <w:pPr>
        <w:pStyle w:val="Textnotdefinal"/>
        <w:jc w:val="both"/>
        <w:rPr>
          <w:i/>
          <w:iCs/>
        </w:rPr>
      </w:pPr>
      <w:r>
        <w:rPr>
          <w:rStyle w:val="Referinnotdefinal"/>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4C74BD" w:rsidRPr="00B2611C" w:rsidRDefault="004C74BD" w:rsidP="009A1712">
      <w:pPr>
        <w:pStyle w:val="Textnotdefinal"/>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4C74BD" w:rsidRPr="00B2611C" w:rsidRDefault="004C74B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67</w:t>
      </w:r>
      <w:r w:rsidRPr="00B2611C">
        <w:rPr>
          <w:i/>
          <w:iCs/>
        </w:rPr>
        <w:t xml:space="preserve"> Definirea veniturilor din activităţi </w:t>
      </w:r>
      <w:r w:rsidRPr="00B2611C">
        <w:rPr>
          <w:b/>
          <w:bCs/>
          <w:i/>
          <w:iCs/>
        </w:rPr>
        <w:t>independente</w:t>
      </w:r>
      <w:r w:rsidRPr="00B2611C">
        <w:rPr>
          <w:i/>
          <w:iCs/>
        </w:rPr>
        <w:t xml:space="preserve"> </w:t>
      </w:r>
    </w:p>
    <w:p w14:paraId="239BF2EC" w14:textId="77777777" w:rsidR="004C74BD" w:rsidRPr="00B2611C" w:rsidRDefault="004C74BD" w:rsidP="009A1712">
      <w:pPr>
        <w:pStyle w:val="Textnotdefinal"/>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4C74BD" w:rsidRPr="00B2611C" w:rsidRDefault="004C74BD" w:rsidP="009A1712">
      <w:pPr>
        <w:pStyle w:val="Textnotdefinal"/>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4C74BD" w:rsidRPr="00B2611C" w:rsidRDefault="004C74BD" w:rsidP="009A1712">
      <w:pPr>
        <w:pStyle w:val="Textnotdefinal"/>
        <w:jc w:val="both"/>
        <w:rPr>
          <w:b/>
          <w:bCs/>
          <w:i/>
          <w:iCs/>
        </w:rPr>
      </w:pPr>
      <w:r w:rsidRPr="00B2611C">
        <w:rPr>
          <w:rStyle w:val="Referinnotdefinal"/>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4C74BD" w:rsidRPr="00B2611C" w:rsidRDefault="004C74BD" w:rsidP="009A1712">
      <w:pPr>
        <w:pStyle w:val="Textnotdefinal"/>
        <w:jc w:val="both"/>
        <w:rPr>
          <w:i/>
          <w:iCs/>
        </w:rPr>
      </w:pPr>
      <w:r w:rsidRPr="00B2611C">
        <w:rPr>
          <w:i/>
          <w:iCs/>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4C74BD" w:rsidRPr="00B2611C" w:rsidRDefault="004C74BD" w:rsidP="009A1712">
      <w:pPr>
        <w:pStyle w:val="Textnotdefinal"/>
        <w:jc w:val="both"/>
        <w:rPr>
          <w:b/>
          <w:bCs/>
          <w:i/>
          <w:iCs/>
        </w:rPr>
      </w:pPr>
      <w:r w:rsidRPr="00B2611C">
        <w:rPr>
          <w:rStyle w:val="Referinnotdefinal"/>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folosinţei bunurilor </w:t>
      </w:r>
    </w:p>
    <w:p w14:paraId="29695FA3" w14:textId="77777777" w:rsidR="004C74BD" w:rsidRPr="00B2611C" w:rsidRDefault="004C74BD" w:rsidP="009A1712">
      <w:pPr>
        <w:pStyle w:val="Textnotdefinal"/>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4C74BD" w:rsidRPr="00B2611C" w:rsidRDefault="004C74BD" w:rsidP="009A1712">
      <w:pPr>
        <w:pStyle w:val="Textnotdefinal"/>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4C74BD" w:rsidRPr="00B2611C" w:rsidRDefault="004C74BD" w:rsidP="009A1712">
      <w:pPr>
        <w:pStyle w:val="Textnotdefinal"/>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4C74BD" w:rsidRPr="00B2611C" w:rsidRDefault="004C74BD" w:rsidP="009A1712">
      <w:pPr>
        <w:pStyle w:val="Textnotdefinal"/>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4C74BD" w:rsidRPr="00B2611C" w:rsidRDefault="004C74BD" w:rsidP="009A1712">
      <w:pPr>
        <w:pStyle w:val="Textnotdefinal"/>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4C74BD" w:rsidRPr="00B2611C" w:rsidRDefault="004C74BD" w:rsidP="009A1712">
      <w:pPr>
        <w:pStyle w:val="Textnotdefinal"/>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4C74BD" w:rsidRPr="00B2611C" w:rsidRDefault="004C74B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4C74BD" w:rsidRPr="00B2611C" w:rsidRDefault="004C74BD" w:rsidP="009A1712">
      <w:pPr>
        <w:pStyle w:val="Textnotdefinal"/>
        <w:jc w:val="both"/>
        <w:rPr>
          <w:i/>
          <w:iCs/>
        </w:rPr>
      </w:pPr>
      <w:r w:rsidRPr="00B2611C">
        <w:rPr>
          <w:i/>
          <w:iCs/>
        </w:rPr>
        <w:t>(1)</w:t>
      </w:r>
      <w:r w:rsidRPr="00B2611C">
        <w:rPr>
          <w:i/>
          <w:iCs/>
        </w:rPr>
        <w:tab/>
        <w:t xml:space="preserve">Veniturile din pensii reprezintă sume primite ca pensii 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4C74BD" w:rsidRPr="00B2611C" w:rsidRDefault="004C74BD" w:rsidP="009A1712">
      <w:pPr>
        <w:pStyle w:val="Textnotdefinal"/>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4C74BD" w:rsidRPr="00B2611C" w:rsidRDefault="004C74B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4C74BD" w:rsidRPr="00B2611C" w:rsidRDefault="004C74BD" w:rsidP="009A1712">
      <w:pPr>
        <w:pStyle w:val="Textnotdefinal"/>
        <w:jc w:val="both"/>
        <w:rPr>
          <w:i/>
          <w:iCs/>
        </w:rPr>
      </w:pPr>
      <w:r w:rsidRPr="00B2611C">
        <w:rPr>
          <w:i/>
          <w:iCs/>
        </w:rPr>
        <w:t>(1)</w:t>
      </w:r>
      <w:r w:rsidRPr="00B2611C">
        <w:rPr>
          <w:i/>
          <w:iCs/>
        </w:rPr>
        <w:tab/>
        <w:t>Veniturile din activităţi agricole cuprind veniturile obţinute individual sau într-o formă de asociere, fără personalitate juridică, din:</w:t>
      </w:r>
    </w:p>
    <w:p w14:paraId="6F96D545" w14:textId="77777777" w:rsidR="004C74BD" w:rsidRPr="00B2611C" w:rsidRDefault="004C74BD" w:rsidP="009A1712">
      <w:pPr>
        <w:pStyle w:val="Textnotdefinal"/>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4C74BD" w:rsidRPr="00B2611C" w:rsidRDefault="004C74BD" w:rsidP="009A1712">
      <w:pPr>
        <w:pStyle w:val="Textnotdefinal"/>
        <w:jc w:val="both"/>
        <w:rPr>
          <w:i/>
          <w:iCs/>
        </w:rPr>
      </w:pPr>
      <w:r w:rsidRPr="00B2611C">
        <w:rPr>
          <w:i/>
          <w:iCs/>
        </w:rPr>
        <w:t>b)</w:t>
      </w:r>
      <w:r w:rsidRPr="00B2611C">
        <w:rPr>
          <w:i/>
          <w:iCs/>
        </w:rPr>
        <w:tab/>
        <w:t>exploatarea plantaţiilor viticole, pomicole, arbuştilor fructiferi şi altele asemenea;</w:t>
      </w:r>
    </w:p>
    <w:p w14:paraId="496FABC0" w14:textId="77777777" w:rsidR="004C74BD" w:rsidRPr="00B2611C" w:rsidRDefault="004C74BD" w:rsidP="009A1712">
      <w:pPr>
        <w:pStyle w:val="Textnotdefinal"/>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4C74BD" w:rsidRPr="00B2611C" w:rsidRDefault="004C74BD" w:rsidP="009A1712">
      <w:pPr>
        <w:pStyle w:val="Textnotdefinal"/>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32554" w14:textId="77777777" w:rsidR="00947E11" w:rsidRDefault="00947E11" w:rsidP="00EC0811">
      <w:r>
        <w:separator/>
      </w:r>
    </w:p>
  </w:footnote>
  <w:footnote w:type="continuationSeparator" w:id="0">
    <w:p w14:paraId="06E8DEBD" w14:textId="77777777" w:rsidR="00947E11" w:rsidRDefault="00947E11"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139C8"/>
    <w:rsid w:val="00047998"/>
    <w:rsid w:val="00063A81"/>
    <w:rsid w:val="00077418"/>
    <w:rsid w:val="00090300"/>
    <w:rsid w:val="000956F4"/>
    <w:rsid w:val="000E5503"/>
    <w:rsid w:val="001B21D8"/>
    <w:rsid w:val="001C1F63"/>
    <w:rsid w:val="00200446"/>
    <w:rsid w:val="002551E0"/>
    <w:rsid w:val="002A6A9C"/>
    <w:rsid w:val="00320FD3"/>
    <w:rsid w:val="003343AD"/>
    <w:rsid w:val="00372AC0"/>
    <w:rsid w:val="0039194E"/>
    <w:rsid w:val="003A0B26"/>
    <w:rsid w:val="00414523"/>
    <w:rsid w:val="00463345"/>
    <w:rsid w:val="00476932"/>
    <w:rsid w:val="004778A2"/>
    <w:rsid w:val="004C5C64"/>
    <w:rsid w:val="004C74BD"/>
    <w:rsid w:val="004F2B41"/>
    <w:rsid w:val="004F3D3D"/>
    <w:rsid w:val="00577F4B"/>
    <w:rsid w:val="005C5AF5"/>
    <w:rsid w:val="005E5EC9"/>
    <w:rsid w:val="00683F08"/>
    <w:rsid w:val="007A2EFD"/>
    <w:rsid w:val="008436C7"/>
    <w:rsid w:val="008E21E6"/>
    <w:rsid w:val="008E602B"/>
    <w:rsid w:val="00947E11"/>
    <w:rsid w:val="009A1712"/>
    <w:rsid w:val="009B5F11"/>
    <w:rsid w:val="009F6A06"/>
    <w:rsid w:val="00A0448D"/>
    <w:rsid w:val="00A35803"/>
    <w:rsid w:val="00A865B9"/>
    <w:rsid w:val="00B02853"/>
    <w:rsid w:val="00B1201A"/>
    <w:rsid w:val="00B2611C"/>
    <w:rsid w:val="00C04436"/>
    <w:rsid w:val="00C3351D"/>
    <w:rsid w:val="00C51A00"/>
    <w:rsid w:val="00D226FB"/>
    <w:rsid w:val="00D65725"/>
    <w:rsid w:val="00D72DDA"/>
    <w:rsid w:val="00E2550E"/>
    <w:rsid w:val="00E26EB4"/>
    <w:rsid w:val="00E83845"/>
    <w:rsid w:val="00EC0811"/>
    <w:rsid w:val="00EF5AE3"/>
    <w:rsid w:val="00F4050D"/>
    <w:rsid w:val="00F7257E"/>
    <w:rsid w:val="00F95168"/>
    <w:rsid w:val="00FA1F9C"/>
    <w:rsid w:val="00FC22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317" w:firstLine="360"/>
    </w:pPr>
    <w:rPr>
      <w:b/>
      <w:bCs/>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paragraph" w:styleId="Textnotdesubsol">
    <w:name w:val="footnote text"/>
    <w:basedOn w:val="Normal"/>
    <w:link w:val="TextnotdesubsolCaracter"/>
    <w:uiPriority w:val="99"/>
    <w:unhideWhenUsed/>
    <w:rsid w:val="00EC0811"/>
    <w:rPr>
      <w:sz w:val="20"/>
      <w:szCs w:val="20"/>
    </w:rPr>
  </w:style>
  <w:style w:type="character" w:customStyle="1" w:styleId="TextnotdesubsolCaracter">
    <w:name w:val="Text notă de subsol Caracter"/>
    <w:basedOn w:val="Fontdeparagrafimplicit"/>
    <w:link w:val="Textnotdesubsol"/>
    <w:uiPriority w:val="99"/>
    <w:rsid w:val="00EC0811"/>
    <w:rPr>
      <w:rFonts w:ascii="Times New Roman" w:eastAsia="Times New Roman" w:hAnsi="Times New Roman" w:cs="Times New Roman"/>
      <w:sz w:val="20"/>
      <w:szCs w:val="20"/>
      <w:lang w:val="ro-RO"/>
    </w:rPr>
  </w:style>
  <w:style w:type="character" w:styleId="Referinnotdesubsol">
    <w:name w:val="footnote reference"/>
    <w:basedOn w:val="Fontdeparagrafimplicit"/>
    <w:uiPriority w:val="99"/>
    <w:semiHidden/>
    <w:unhideWhenUsed/>
    <w:rsid w:val="00EC0811"/>
    <w:rPr>
      <w:vertAlign w:val="superscript"/>
    </w:rPr>
  </w:style>
  <w:style w:type="paragraph" w:styleId="Textnotdefinal">
    <w:name w:val="endnote text"/>
    <w:basedOn w:val="Normal"/>
    <w:link w:val="TextnotdefinalCaracter"/>
    <w:uiPriority w:val="99"/>
    <w:semiHidden/>
    <w:unhideWhenUsed/>
    <w:rsid w:val="00F4050D"/>
    <w:rPr>
      <w:sz w:val="20"/>
      <w:szCs w:val="20"/>
    </w:rPr>
  </w:style>
  <w:style w:type="character" w:customStyle="1" w:styleId="TextnotdefinalCaracter">
    <w:name w:val="Text notă de final Caracter"/>
    <w:basedOn w:val="Fontdeparagrafimplicit"/>
    <w:link w:val="Textnotdefinal"/>
    <w:uiPriority w:val="99"/>
    <w:semiHidden/>
    <w:rsid w:val="00F4050D"/>
    <w:rPr>
      <w:rFonts w:ascii="Times New Roman" w:eastAsia="Times New Roman" w:hAnsi="Times New Roman" w:cs="Times New Roman"/>
      <w:sz w:val="20"/>
      <w:szCs w:val="20"/>
      <w:lang w:val="ro-RO"/>
    </w:rPr>
  </w:style>
  <w:style w:type="character" w:styleId="Referinnotdefinal">
    <w:name w:val="endnote reference"/>
    <w:basedOn w:val="Fontdeparagrafimplici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af6f183-3c67-46ca-ae5c-1c62070583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A2392DB57E2345BE4E4FB618E35FC8" ma:contentTypeVersion="18" ma:contentTypeDescription="Create a new document." ma:contentTypeScope="" ma:versionID="54ee5d46141f99e307015583ac591376">
  <xsd:schema xmlns:xsd="http://www.w3.org/2001/XMLSchema" xmlns:xs="http://www.w3.org/2001/XMLSchema" xmlns:p="http://schemas.microsoft.com/office/2006/metadata/properties" xmlns:ns3="8af6f183-3c67-46ca-ae5c-1c620705830a" xmlns:ns4="f12112d5-ceca-4512-bb93-f829e2563bfc" targetNamespace="http://schemas.microsoft.com/office/2006/metadata/properties" ma:root="true" ma:fieldsID="bb93a24b60837a2cd371d843c5f0f3a3" ns3:_="" ns4:_="">
    <xsd:import namespace="8af6f183-3c67-46ca-ae5c-1c620705830a"/>
    <xsd:import namespace="f12112d5-ceca-4512-bb93-f829e2563b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6f183-3c67-46ca-ae5c-1c620705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112d5-ceca-4512-bb93-f829e2563b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customXml/itemProps2.xml><?xml version="1.0" encoding="utf-8"?>
<ds:datastoreItem xmlns:ds="http://schemas.openxmlformats.org/officeDocument/2006/customXml" ds:itemID="{D95BEBFC-B6CC-4538-A518-05CAB46D8EC7}">
  <ds:schemaRefs>
    <ds:schemaRef ds:uri="http://schemas.microsoft.com/office/2006/metadata/properties"/>
    <ds:schemaRef ds:uri="http://schemas.microsoft.com/office/infopath/2007/PartnerControls"/>
    <ds:schemaRef ds:uri="8af6f183-3c67-46ca-ae5c-1c620705830a"/>
  </ds:schemaRefs>
</ds:datastoreItem>
</file>

<file path=customXml/itemProps3.xml><?xml version="1.0" encoding="utf-8"?>
<ds:datastoreItem xmlns:ds="http://schemas.openxmlformats.org/officeDocument/2006/customXml" ds:itemID="{F3D099E2-FC57-40BC-BF66-DD5A2F402931}">
  <ds:schemaRefs>
    <ds:schemaRef ds:uri="http://schemas.microsoft.com/sharepoint/v3/contenttype/forms"/>
  </ds:schemaRefs>
</ds:datastoreItem>
</file>

<file path=customXml/itemProps4.xml><?xml version="1.0" encoding="utf-8"?>
<ds:datastoreItem xmlns:ds="http://schemas.openxmlformats.org/officeDocument/2006/customXml" ds:itemID="{750C6C36-8E95-499B-8CB6-241345AE1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6f183-3c67-46ca-ae5c-1c620705830a"/>
    <ds:schemaRef ds:uri="f12112d5-ceca-4512-bb93-f829e2563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2065</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cristina.icociu</dc:creator>
  <cp:lastModifiedBy>GRAZIANA - MIHAELA PANA</cp:lastModifiedBy>
  <cp:revision>9</cp:revision>
  <cp:lastPrinted>2023-11-01T13:04:00Z</cp:lastPrinted>
  <dcterms:created xsi:type="dcterms:W3CDTF">2023-11-02T18:01:00Z</dcterms:created>
  <dcterms:modified xsi:type="dcterms:W3CDTF">2024-10-15T14:28:00Z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y fmtid="{D5CDD505-2E9C-101B-9397-08002B2CF9AE}" pid="5" name="ContentTypeId">
    <vt:lpwstr>0x0101007AA2392DB57E2345BE4E4FB618E35FC8</vt:lpwstr>
  </property>
</Properties>
</file>