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7"/>
        <w:gridCol w:w="3492"/>
        <w:gridCol w:w="2522"/>
      </w:tblGrid>
      <w:tr w:rsidR="005D74DF" w:rsidRPr="000416C5">
        <w:trPr>
          <w:jc w:val="center"/>
        </w:trPr>
        <w:tc>
          <w:tcPr>
            <w:tcW w:w="1900" w:type="dxa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UNIVERSITATEA DIN PITEŞTI</w:t>
            </w:r>
          </w:p>
          <w:p w:rsidR="005D74DF" w:rsidRDefault="00F47BE1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.9pt;height:99.9pt;mso-position-horizontal:left;mso-position-horizontal-relative:char;mso-position-vertical:top;mso-position-vertical-relative:line">
                  <v:imagedata r:id="rId6" o:title=""/>
                </v:shape>
              </w:pict>
            </w:r>
          </w:p>
        </w:tc>
        <w:tc>
          <w:tcPr>
            <w:tcW w:w="1800" w:type="dxa"/>
          </w:tcPr>
          <w:p w:rsidR="005D74DF" w:rsidRPr="000416C5" w:rsidRDefault="00F47BE1">
            <w:pPr>
              <w:spacing w:after="0"/>
              <w:jc w:val="center"/>
              <w:rPr>
                <w:lang w:val="fr-FR"/>
              </w:rPr>
            </w:pPr>
            <w:r w:rsidRPr="00041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PLAN DE ÎNVĂŢĂMÂNT</w:t>
            </w:r>
            <w:r w:rsidRPr="000416C5">
              <w:rPr>
                <w:lang w:val="fr-FR"/>
              </w:rPr>
              <w:br/>
            </w:r>
            <w:r w:rsidRPr="00041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pentru ciclul universitar</w:t>
            </w:r>
            <w:r w:rsidRPr="000416C5">
              <w:rPr>
                <w:lang w:val="fr-FR"/>
              </w:rPr>
              <w:br/>
            </w:r>
            <w:r w:rsidRPr="000416C5">
              <w:rPr>
                <w:lang w:val="fr-FR"/>
              </w:rPr>
              <w:br/>
            </w:r>
            <w:r w:rsidRPr="00041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2023 - 2026</w:t>
            </w:r>
            <w:r w:rsidRPr="000416C5">
              <w:rPr>
                <w:lang w:val="fr-FR"/>
              </w:rPr>
              <w:br/>
            </w:r>
            <w:r w:rsidRPr="000416C5">
              <w:rPr>
                <w:lang w:val="fr-FR"/>
              </w:rPr>
              <w:br/>
            </w:r>
            <w:r w:rsidRPr="000416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Programul de studii universitare de licenta</w:t>
            </w:r>
            <w:r w:rsidRPr="000416C5">
              <w:rPr>
                <w:lang w:val="fr-FR"/>
              </w:rPr>
              <w:br/>
            </w:r>
            <w:r w:rsidRPr="000416C5">
              <w:rPr>
                <w:lang w:val="fr-FR"/>
              </w:rPr>
              <w:br/>
            </w:r>
            <w:r w:rsidRPr="000416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Istorie</w:t>
            </w:r>
          </w:p>
        </w:tc>
        <w:tc>
          <w:tcPr>
            <w:tcW w:w="1300" w:type="dxa"/>
          </w:tcPr>
          <w:p w:rsidR="005D74DF" w:rsidRPr="000416C5" w:rsidRDefault="00F47BE1">
            <w:pPr>
              <w:spacing w:after="0"/>
              <w:jc w:val="center"/>
              <w:rPr>
                <w:lang w:val="fr-FR"/>
              </w:rPr>
            </w:pPr>
            <w:r w:rsidRPr="00041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Facultatea de Teologie, Litere, Istorie și Arte</w:t>
            </w:r>
          </w:p>
        </w:tc>
      </w:tr>
    </w:tbl>
    <w:p w:rsidR="005D74DF" w:rsidRPr="000416C5" w:rsidRDefault="00F47BE1">
      <w:pPr>
        <w:spacing w:after="0"/>
        <w:jc w:val="center"/>
        <w:rPr>
          <w:lang w:val="fr-FR"/>
        </w:rPr>
      </w:pPr>
      <w:r w:rsidRPr="000416C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PLAN DE ÎNVĂŢĂMÂNT</w:t>
      </w:r>
    </w:p>
    <w:p w:rsidR="005D74DF" w:rsidRPr="000416C5" w:rsidRDefault="00F47BE1">
      <w:pPr>
        <w:spacing w:after="0"/>
        <w:jc w:val="center"/>
        <w:rPr>
          <w:lang w:val="fr-FR"/>
        </w:rPr>
      </w:pPr>
      <w:r w:rsidRPr="000416C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pentru ciclul universitar 2023-2026</w:t>
      </w:r>
    </w:p>
    <w:p w:rsidR="005D74DF" w:rsidRPr="000416C5" w:rsidRDefault="005D74DF">
      <w:pPr>
        <w:rPr>
          <w:lang w:val="fr-FR"/>
        </w:rPr>
      </w:pPr>
    </w:p>
    <w:p w:rsidR="005D74DF" w:rsidRDefault="00F47BE1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Universitatea din Piteşti</w:t>
      </w:r>
    </w:p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5941"/>
      </w:tblGrid>
      <w:tr w:rsidR="005D74DF">
        <w:tc>
          <w:tcPr>
            <w:tcW w:w="2000" w:type="dxa"/>
            <w:vAlign w:val="bottom"/>
          </w:tcPr>
          <w:p w:rsidR="005D74DF" w:rsidRPr="000416C5" w:rsidRDefault="00F47BE1">
            <w:pPr>
              <w:rPr>
                <w:lang w:val="fr-FR"/>
              </w:rPr>
            </w:pPr>
            <w:r w:rsidRPr="000416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Programul de studii universitare de licenta</w:t>
            </w:r>
          </w:p>
        </w:tc>
        <w:tc>
          <w:tcPr>
            <w:tcW w:w="3000" w:type="dxa"/>
            <w:tcBorders>
              <w:bottom w:val="single" w:sz="1" w:space="0" w:color="000000"/>
            </w:tcBorders>
            <w:vAlign w:val="bottom"/>
          </w:tcPr>
          <w:p w:rsidR="005D74DF" w:rsidRDefault="00F47BE1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Istorie</w:t>
            </w:r>
          </w:p>
        </w:tc>
      </w:tr>
      <w:tr w:rsidR="005D74DF">
        <w:tc>
          <w:tcPr>
            <w:tcW w:w="2000" w:type="dxa"/>
            <w:vAlign w:val="bottom"/>
          </w:tcPr>
          <w:p w:rsidR="005D74DF" w:rsidRDefault="00F47BE1"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Domeniul fundamental</w:t>
            </w:r>
          </w:p>
        </w:tc>
        <w:tc>
          <w:tcPr>
            <w:tcW w:w="3000" w:type="dxa"/>
            <w:tcBorders>
              <w:bottom w:val="single" w:sz="1" w:space="0" w:color="000000"/>
            </w:tcBorders>
            <w:vAlign w:val="bottom"/>
          </w:tcPr>
          <w:p w:rsidR="005D74DF" w:rsidRDefault="00F47BE1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Ştiinţe umaniste şi arte</w:t>
            </w:r>
          </w:p>
        </w:tc>
      </w:tr>
      <w:tr w:rsidR="005D74DF">
        <w:tc>
          <w:tcPr>
            <w:tcW w:w="2000" w:type="dxa"/>
            <w:vAlign w:val="bottom"/>
          </w:tcPr>
          <w:p w:rsidR="005D74DF" w:rsidRDefault="00F47BE1"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Domeniul de licenţă</w:t>
            </w:r>
          </w:p>
        </w:tc>
        <w:tc>
          <w:tcPr>
            <w:tcW w:w="3000" w:type="dxa"/>
            <w:tcBorders>
              <w:bottom w:val="single" w:sz="1" w:space="0" w:color="000000"/>
            </w:tcBorders>
            <w:vAlign w:val="bottom"/>
          </w:tcPr>
          <w:p w:rsidR="005D74DF" w:rsidRDefault="00F47BE1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Istorie</w:t>
            </w:r>
          </w:p>
        </w:tc>
      </w:tr>
      <w:tr w:rsidR="005D74DF" w:rsidRPr="000416C5">
        <w:tc>
          <w:tcPr>
            <w:tcW w:w="2000" w:type="dxa"/>
            <w:vAlign w:val="bottom"/>
          </w:tcPr>
          <w:p w:rsidR="005D74DF" w:rsidRDefault="00F47BE1"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Facultatea</w:t>
            </w:r>
          </w:p>
        </w:tc>
        <w:tc>
          <w:tcPr>
            <w:tcW w:w="3000" w:type="dxa"/>
            <w:tcBorders>
              <w:bottom w:val="single" w:sz="1" w:space="0" w:color="000000"/>
            </w:tcBorders>
            <w:vAlign w:val="bottom"/>
          </w:tcPr>
          <w:p w:rsidR="005D74DF" w:rsidRPr="000416C5" w:rsidRDefault="00F47BE1">
            <w:pPr>
              <w:rPr>
                <w:lang w:val="fr-FR"/>
              </w:rPr>
            </w:pPr>
            <w:r w:rsidRPr="00041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de Teologie, Litere, Istorie și Arte</w:t>
            </w:r>
          </w:p>
        </w:tc>
      </w:tr>
      <w:tr w:rsidR="005D74DF">
        <w:tc>
          <w:tcPr>
            <w:tcW w:w="2000" w:type="dxa"/>
            <w:vAlign w:val="bottom"/>
          </w:tcPr>
          <w:p w:rsidR="005D74DF" w:rsidRDefault="00F47BE1"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Durata studiilor:</w:t>
            </w:r>
          </w:p>
        </w:tc>
        <w:tc>
          <w:tcPr>
            <w:tcW w:w="3000" w:type="dxa"/>
            <w:tcBorders>
              <w:bottom w:val="single" w:sz="1" w:space="0" w:color="000000"/>
            </w:tcBorders>
            <w:vAlign w:val="bottom"/>
          </w:tcPr>
          <w:p w:rsidR="005D74DF" w:rsidRDefault="00F47BE1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ani (6 semestre)</w:t>
            </w:r>
          </w:p>
        </w:tc>
      </w:tr>
      <w:tr w:rsidR="005D74DF">
        <w:tc>
          <w:tcPr>
            <w:tcW w:w="2000" w:type="dxa"/>
            <w:vAlign w:val="bottom"/>
          </w:tcPr>
          <w:p w:rsidR="005D74DF" w:rsidRDefault="00F47BE1"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Forma de învăţământ:</w:t>
            </w:r>
          </w:p>
        </w:tc>
        <w:tc>
          <w:tcPr>
            <w:tcW w:w="3000" w:type="dxa"/>
            <w:tcBorders>
              <w:bottom w:val="single" w:sz="1" w:space="0" w:color="000000"/>
            </w:tcBorders>
            <w:vAlign w:val="bottom"/>
          </w:tcPr>
          <w:p w:rsidR="005D74DF" w:rsidRDefault="00F47BE1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 frecventa (IF)</w:t>
            </w:r>
          </w:p>
        </w:tc>
      </w:tr>
    </w:tbl>
    <w:p w:rsidR="005D74DF" w:rsidRDefault="005D74DF"/>
    <w:p w:rsidR="005D74DF" w:rsidRDefault="00F47BE1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MISIUNEA PROGRAMULUI DE STUDIU</w:t>
      </w:r>
    </w:p>
    <w:p w:rsidR="005D74DF" w:rsidRPr="000416C5" w:rsidRDefault="00F47BE1">
      <w:pPr>
        <w:ind w:left="288"/>
        <w:rPr>
          <w:lang w:val="fr-FR"/>
        </w:rPr>
      </w:pP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Misiunea specializării este didactică şi de cercetare ştiinţifică. Misiunile care definesc specificul activităţilor sunt următoarele: 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misiune didactică prin transmiterea cunoştinţelor de specializare interdisciplinară; -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misiune ştiinţifică şi de cercetare, prin formarea deprinderilor şi capacităţilor necesare abordării temelor specifice cercetării ştiinţifice din domeniu. Misiunea pro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>gramului de studii de licenţa ISTORIE se bazeaza pe: -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misiunea didactică: prin transmiterea cunoştinţelor de specialitate interdisciplinară în domeniu ştiinţelor umaniste; -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 xml:space="preserve">continuarea pregătirii absolvenţilor de învăţământ de lungă durată; aprofundarea 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>direcţiilor de cunoaştere şi cercetare istorice şi în mod deosebit a istoriei românilor şi a României în context european, a elementelor de continuitate din istoria românilor, a organizării şi elaborării structurilor interne româneşti de conducere, compara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>tiv cu istoria statelor europene; -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misiunea ştiinţifică şi de cercetare; prin formarea deprinderilor şi capacităţilor necesare abordării temelor specifice cercetării în domeniu; În contextul domeniului de licenţa şi al specializărilor înrudite principalel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>e obiective ale ISTORIEI, ca domeniu fundamental urmăresc formarea şi perfecţionarea specialiştilor precum si desprinderea următoarelor abilitati intelectuale: -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să menţină şi să îmbogăţească pregătirea profesorilor de istorie, a lucrătorilor în arhive, mu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>zee, biblioteci, etc, la standarde superioare conform normelor europene; -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să realizeze teme de cercetare în care să fie implicaţi alături de profesori şi masteranzii; -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să participe la realizarea temelor de cercetare în cadrul granturilor obţinute de cate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>dra de istorie; -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să cunoască cerinţele în domeniul istoriei; -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să stăpânească metodele şi tehnicile de execuţie specifice specializării; -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să abordeze interdisciplinar şi comparativ problemele din domeniu -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să îşi dezvolte capacitatea de analiză şi sintez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>ă a datelor şi informaţiilor  din diverse surse alternative din literatura de specialitate, în vederea formulării de argumente, decizii şi demersuri concrete; -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să îşi dezvolte capacitatea de a lucra în echipă, în vederea soluţionării unor studii de caz şi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elaborării unor proiecte propuse; -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să îşi formeze abilitatea de a lucra într-un context internaţional, având în vedere globalizarea tot mai evidentă a diverselor domenii;</w:t>
      </w:r>
    </w:p>
    <w:p w:rsidR="005D74DF" w:rsidRPr="000416C5" w:rsidRDefault="005D74DF">
      <w:pPr>
        <w:rPr>
          <w:lang w:val="fr-FR"/>
        </w:rPr>
      </w:pPr>
    </w:p>
    <w:p w:rsidR="005D74DF" w:rsidRPr="000416C5" w:rsidRDefault="00F47BE1">
      <w:pPr>
        <w:rPr>
          <w:lang w:val="fr-FR"/>
        </w:rPr>
      </w:pPr>
      <w:r w:rsidRPr="000416C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2. OBIECTIVE DE FORMARE ŞI COMPETENŢE</w:t>
      </w:r>
    </w:p>
    <w:p w:rsidR="005D74DF" w:rsidRPr="000416C5" w:rsidRDefault="00F47BE1">
      <w:pPr>
        <w:rPr>
          <w:lang w:val="fr-FR"/>
        </w:rPr>
      </w:pPr>
      <w:r w:rsidRPr="000416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>Obiectivul general al programului de studii:</w:t>
      </w:r>
    </w:p>
    <w:p w:rsidR="005D74DF" w:rsidRPr="000416C5" w:rsidRDefault="00F47BE1">
      <w:pPr>
        <w:ind w:left="288"/>
        <w:rPr>
          <w:lang w:val="fr-FR"/>
        </w:rPr>
      </w:pP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>Obiective generale: ▪ furnizarea, organizarea şi desfăşurarea programelor pregătirii de specialitate; ▪ formarea unei culturi profesionale de bază; ▪ formarea şi dezvoltarea capacităţii de detectare a evenimentelor şi fenomenelor istorice importante, a fa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>ctorilor favorizanţi şi defavorizanţi în procesul de dezvoltare a unei culturi şi civilizaţii;  ▪ cunoaşterea modalităţilor în care trendurile culturale şi politice ale unei epoci influenţează scrierea istoriei; ▪ constituirea unui orizont istoriografic su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>ficient de complex pentru ca în final absolvenţii să poată avea opţiuni cât mai numeroase. Obiective specifice: ▪ asigurarea unui proces de învăţământ de calitate, centrat pe student, care să contribuie la formarea şi dezvoltarea competenţelor profesionale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specifice studentului la specializarea Istorie; ▪ implementarea unor noi structuri de învăţare eficientă având ca repere prioritare învăţarea cu ajutorul tehnologiilor moderne, a învăţa să înveţi, învăţare inovatoare, învăţare/educaţie permanentă; ▪ promo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>varea cercetării ştiinţifice fundamentale şi aplicative în domeniu, prin publicaţii, contracte de cercetare, consultanţă, sesiuni ştiinţifice, cursuri, manuale, îndrumătoare didactice etc.; ▪ dezvoltarea de abilităţi necesare dobândirii competenţelor profe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>sionale: competenţe ştiinţifice fundamentale; competenţe ştiinţifice de specialitate; competenţe manageriale; competenţe de comunicare; competenţe atitudinale; ▪ dobândirea de abilităţi speciale în utilizarea instrumentelor de lucru din alte ştiinţe umanis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>te (critica literară şi istoria limbii, istoria artei, arheologie, antropologie, drept, sociologie, filosofie etc.); ▪ capacitatea de a realiza o cercetare istorică independentă şi de a materializa în scris rezultatele cercetării, folosind în mod critic su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>rsele primare (documente) şi literatura de specialitate.</w:t>
      </w:r>
    </w:p>
    <w:p w:rsidR="005D74DF" w:rsidRPr="000416C5" w:rsidRDefault="00F47BE1">
      <w:pPr>
        <w:rPr>
          <w:lang w:val="fr-FR"/>
        </w:rPr>
      </w:pPr>
      <w:r w:rsidRPr="000416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>Obiectivele specifice ale programului de studii:</w:t>
      </w:r>
    </w:p>
    <w:p w:rsidR="005D74DF" w:rsidRDefault="00F47BE1">
      <w:pPr>
        <w:ind w:left="288"/>
      </w:pPr>
      <w:r>
        <w:rPr>
          <w:rFonts w:ascii="Times New Roman" w:eastAsia="Times New Roman" w:hAnsi="Times New Roman" w:cs="Times New Roman"/>
          <w:sz w:val="24"/>
          <w:szCs w:val="24"/>
        </w:rPr>
        <w:t>transmiterea de cunoştinţe şi formarea abilităţilor necesare dobândirii competenţelor ce urmează.</w:t>
      </w:r>
    </w:p>
    <w:p w:rsidR="005D74DF" w:rsidRDefault="00F47BE1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Competenţe profesionale:</w:t>
      </w:r>
    </w:p>
    <w:p w:rsidR="005D74DF" w:rsidRDefault="00F47BE1">
      <w:pPr>
        <w:ind w:left="288"/>
      </w:pPr>
      <w:r>
        <w:rPr>
          <w:rFonts w:ascii="Times New Roman" w:eastAsia="Times New Roman" w:hAnsi="Times New Roman" w:cs="Times New Roman"/>
          <w:sz w:val="24"/>
          <w:szCs w:val="24"/>
        </w:rPr>
        <w:t>C1. C1. efectueaza cercetar</w:t>
      </w:r>
      <w:r>
        <w:rPr>
          <w:rFonts w:ascii="Times New Roman" w:eastAsia="Times New Roman" w:hAnsi="Times New Roman" w:cs="Times New Roman"/>
          <w:sz w:val="24"/>
          <w:szCs w:val="24"/>
        </w:rPr>
        <w:t>e istorică Rezultate ale învățării – absolventul poate să utilizeze metode stiintifice pentru cercetarea istoriei si a culturii.</w:t>
      </w:r>
    </w:p>
    <w:p w:rsidR="005D74DF" w:rsidRDefault="00F47BE1">
      <w:pPr>
        <w:ind w:left="288"/>
      </w:pPr>
      <w:r>
        <w:rPr>
          <w:rFonts w:ascii="Times New Roman" w:eastAsia="Times New Roman" w:hAnsi="Times New Roman" w:cs="Times New Roman"/>
          <w:sz w:val="24"/>
          <w:szCs w:val="24"/>
        </w:rPr>
        <w:t>C2. C2. aplica metode științifice Rezultate ale învățării - absolventul poate să aplice metode si tehnici stiintifice pentru in</w:t>
      </w:r>
      <w:r>
        <w:rPr>
          <w:rFonts w:ascii="Times New Roman" w:eastAsia="Times New Roman" w:hAnsi="Times New Roman" w:cs="Times New Roman"/>
          <w:sz w:val="24"/>
          <w:szCs w:val="24"/>
        </w:rPr>
        <w:t>vestigarea fenomenelor, dobândind noi cunostinte sau corectând si integrând cunostintele anterioare.</w:t>
      </w:r>
    </w:p>
    <w:p w:rsidR="005D74DF" w:rsidRPr="000416C5" w:rsidRDefault="00F47BE1">
      <w:pPr>
        <w:ind w:left="288"/>
        <w:rPr>
          <w:lang w:val="fr-FR"/>
        </w:rPr>
      </w:pP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>C3. C3. desfășoară activitati de cercetare la nivel interdisciplinar Rezultate ale învățării - absolventul poate să desfasoarae activitati de cercetare din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>colo de limitele disciplinare si functionale.</w:t>
      </w:r>
    </w:p>
    <w:p w:rsidR="005D74DF" w:rsidRPr="000416C5" w:rsidRDefault="00F47BE1">
      <w:pPr>
        <w:ind w:left="288"/>
        <w:rPr>
          <w:lang w:val="fr-FR"/>
        </w:rPr>
      </w:pP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>C4. -C4. scrie publicatii științifice Rezultate ale învățării - absolventul poate să prezinte ipoteze, constatari si concluzii ale cercetarii stiintifice din propriul domeniu de expertiza în cadrul unei publica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>tii profesionale.</w:t>
      </w:r>
    </w:p>
    <w:p w:rsidR="005D74DF" w:rsidRPr="000416C5" w:rsidRDefault="00F47BE1">
      <w:pPr>
        <w:ind w:left="288"/>
        <w:rPr>
          <w:lang w:val="fr-FR"/>
        </w:rPr>
      </w:pP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C5. C5. aplică principiile eticii și integrității științifice în activitățile de cercetare 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>Rezultate ale învățării - absolventul poate să aplice principiile etice fundamentale și legislația în domeniul cercetarii stiintifice, inclusiv în ceea ce priveste aspectele legate de integritatea cercetarii. Efectueaza, revizuieste sau raporteaza cercetar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>i, evitând comportamentele gresite, cum ar fi fabricarea, falsificarea si plagiatul.</w:t>
      </w:r>
    </w:p>
    <w:p w:rsidR="005D74DF" w:rsidRPr="000416C5" w:rsidRDefault="00F47BE1">
      <w:pPr>
        <w:ind w:left="288"/>
        <w:rPr>
          <w:lang w:val="fr-FR"/>
        </w:rPr>
      </w:pP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>C6. C6.  vorbește mai multe limbi straine Rezultate ale învățării - absolventul poate să stapâneasca limbi straine pentru a putea comunica într- una sau mai multe limbi st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>raine.</w:t>
      </w:r>
    </w:p>
    <w:p w:rsidR="005D74DF" w:rsidRPr="000416C5" w:rsidRDefault="00F47BE1">
      <w:pPr>
        <w:ind w:left="288"/>
        <w:rPr>
          <w:lang w:val="fr-FR"/>
        </w:rPr>
      </w:pP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lastRenderedPageBreak/>
        <w:t>C7. C7. analizeaza surse înregistrate Rezultate ale învățării - absolventul poate să analizeze sursele înregistrate, cum ar fi dosarele autoritatilor publice, ziarele, biografiile si scrisorile, pentru a descoperi si a interpreta trecutul.</w:t>
      </w:r>
    </w:p>
    <w:p w:rsidR="005D74DF" w:rsidRPr="000416C5" w:rsidRDefault="00F47BE1">
      <w:pPr>
        <w:ind w:left="288"/>
        <w:rPr>
          <w:lang w:val="fr-FR"/>
        </w:rPr>
      </w:pP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>C8. C8. g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>estionează dezvoltarea profesionala personală Rezultate ale învățării - absolventul poate să își asume responsabilitatea pentru învatarea pe tot parcursul vietii si dezvoltarea profesionala continua. Se implica în activitati de învatare pentru a sprijini s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>i actualiza competentele profesionale. Identifica domeniile prioritare pentru dezvoltarea profesionala pe baza unei reflectii cu privire la propria practica si prin contactul cu omologii si cu partile interesate.</w:t>
      </w:r>
    </w:p>
    <w:p w:rsidR="005D74DF" w:rsidRPr="000416C5" w:rsidRDefault="00F47BE1">
      <w:pPr>
        <w:ind w:left="288"/>
        <w:rPr>
          <w:lang w:val="fr-FR"/>
        </w:rPr>
      </w:pP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C9. </w:t>
      </w:r>
    </w:p>
    <w:p w:rsidR="005D74DF" w:rsidRPr="000416C5" w:rsidRDefault="00F47BE1">
      <w:pPr>
        <w:ind w:left="288"/>
        <w:rPr>
          <w:lang w:val="fr-FR"/>
        </w:rPr>
      </w:pP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C10. </w:t>
      </w:r>
    </w:p>
    <w:p w:rsidR="005D74DF" w:rsidRPr="000416C5" w:rsidRDefault="00F47BE1">
      <w:pPr>
        <w:ind w:left="288"/>
        <w:rPr>
          <w:lang w:val="fr-FR"/>
        </w:rPr>
      </w:pP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C11. </w:t>
      </w:r>
    </w:p>
    <w:p w:rsidR="005D74DF" w:rsidRPr="000416C5" w:rsidRDefault="00F47BE1">
      <w:pPr>
        <w:ind w:left="288"/>
        <w:rPr>
          <w:lang w:val="fr-FR"/>
        </w:rPr>
      </w:pP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C12. </w:t>
      </w:r>
    </w:p>
    <w:p w:rsidR="005D74DF" w:rsidRPr="000416C5" w:rsidRDefault="00F47BE1">
      <w:pPr>
        <w:rPr>
          <w:lang w:val="fr-FR"/>
        </w:rPr>
      </w:pPr>
      <w:r w:rsidRPr="000416C5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Competenţe transvers</w:t>
      </w:r>
      <w:r w:rsidRPr="000416C5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ale:</w:t>
      </w:r>
    </w:p>
    <w:p w:rsidR="005D74DF" w:rsidRPr="000416C5" w:rsidRDefault="00F47BE1">
      <w:pPr>
        <w:ind w:left="288"/>
        <w:rPr>
          <w:lang w:val="fr-FR"/>
        </w:rPr>
      </w:pP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>CT1. CT1 respecta angajamente Rezultate ale învățării - absolventul poate să îndeplinească sarcini în mod autodisciplinat, fiabil si cu orientare spre obiective.</w:t>
      </w:r>
    </w:p>
    <w:p w:rsidR="005D74DF" w:rsidRPr="000416C5" w:rsidRDefault="00F47BE1">
      <w:pPr>
        <w:ind w:left="288"/>
        <w:rPr>
          <w:lang w:val="fr-FR"/>
        </w:rPr>
      </w:pP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>CT2. CT2 construiește spirit de echipa Rezultate ale învățării - absolventul poate să con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>struiască o relatie de încredere reciproca, respect si cooperare între membrii aceleiasi echipe.</w:t>
      </w:r>
    </w:p>
    <w:p w:rsidR="005D74DF" w:rsidRPr="000416C5" w:rsidRDefault="00F47BE1">
      <w:pPr>
        <w:ind w:left="288"/>
        <w:rPr>
          <w:lang w:val="fr-FR"/>
        </w:rPr>
      </w:pP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CT3. </w:t>
      </w:r>
    </w:p>
    <w:p w:rsidR="005D74DF" w:rsidRPr="000416C5" w:rsidRDefault="005D74DF">
      <w:pPr>
        <w:rPr>
          <w:lang w:val="fr-FR"/>
        </w:rPr>
      </w:pPr>
    </w:p>
    <w:p w:rsidR="005D74DF" w:rsidRPr="000416C5" w:rsidRDefault="00F47BE1">
      <w:pPr>
        <w:rPr>
          <w:lang w:val="fr-FR"/>
        </w:rPr>
      </w:pPr>
      <w:r w:rsidRPr="000416C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3. CALIFICAREA PROFESIONALĂ, RELAȚIA CU COR/ISCO-08/ESCO</w:t>
      </w:r>
      <w:r w:rsidRPr="000416C5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 (ocupaţii, posibilităţi de integrare pe piaţa muncii)</w:t>
      </w:r>
    </w:p>
    <w:p w:rsidR="005D74DF" w:rsidRPr="000416C5" w:rsidRDefault="00F47BE1">
      <w:pPr>
        <w:ind w:left="288"/>
        <w:rPr>
          <w:lang w:val="fr-FR"/>
        </w:rPr>
      </w:pP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263302 istoric 263303 istoriograf 263304 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>politolog 263307 cercetător în istorie  Cod ESCO 2632.2 arheolog  Cod ESCO 2621.1 arhivist/arhivistă  Cod ESCO 2621.6 curator de  muzeu  Cod ESCO 2621.8 cercetător muzeograf  Cod ESCO 2330.1.8 profesor de istorie în învățământul secundar/ profesoară de ist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>orie în învățământul secundar</w:t>
      </w:r>
    </w:p>
    <w:p w:rsidR="005D74DF" w:rsidRPr="000416C5" w:rsidRDefault="005D74DF">
      <w:pPr>
        <w:rPr>
          <w:lang w:val="fr-FR"/>
        </w:rPr>
      </w:pPr>
    </w:p>
    <w:p w:rsidR="005D74DF" w:rsidRPr="000416C5" w:rsidRDefault="00F47BE1">
      <w:pPr>
        <w:rPr>
          <w:lang w:val="fr-FR"/>
        </w:rPr>
      </w:pPr>
      <w:r w:rsidRPr="000416C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4. STRUCTURA PE SĂPTĂMÂNI A ANILOR UNIVERSITARI</w:t>
      </w:r>
    </w:p>
    <w:p w:rsidR="005D74DF" w:rsidRPr="000416C5" w:rsidRDefault="00F47BE1">
      <w:pPr>
        <w:ind w:left="288"/>
        <w:rPr>
          <w:lang w:val="fr-FR"/>
        </w:rPr>
      </w:pP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>Număr de semestre: 6</w:t>
      </w:r>
    </w:p>
    <w:p w:rsidR="005D74DF" w:rsidRPr="000416C5" w:rsidRDefault="00F47BE1">
      <w:pPr>
        <w:ind w:left="288"/>
        <w:rPr>
          <w:lang w:val="fr-FR"/>
        </w:rPr>
      </w:pP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>Număr de credite obligatorii pe semestru: 30</w:t>
      </w:r>
    </w:p>
    <w:p w:rsidR="005D74DF" w:rsidRPr="000416C5" w:rsidRDefault="00F47BE1">
      <w:pPr>
        <w:ind w:left="288"/>
        <w:rPr>
          <w:lang w:val="fr-FR"/>
        </w:rPr>
      </w:pP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>Număr de ore de activităţi didactice/săptămână: 22-28</w:t>
      </w:r>
    </w:p>
    <w:p w:rsidR="005D74DF" w:rsidRPr="000416C5" w:rsidRDefault="00F47BE1">
      <w:pPr>
        <w:rPr>
          <w:lang w:val="fr-FR"/>
        </w:rPr>
      </w:pP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>Structura anilor de studii:</w:t>
      </w:r>
      <w:r w:rsidRPr="000416C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                                                                                                      Macheta 1</w:t>
      </w:r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961"/>
        <w:gridCol w:w="962"/>
        <w:gridCol w:w="962"/>
        <w:gridCol w:w="962"/>
        <w:gridCol w:w="962"/>
        <w:gridCol w:w="1245"/>
        <w:gridCol w:w="962"/>
        <w:gridCol w:w="962"/>
        <w:gridCol w:w="962"/>
      </w:tblGrid>
      <w:tr w:rsidR="005D74DF">
        <w:tc>
          <w:tcPr>
            <w:tcW w:w="5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Anul de studii</w:t>
            </w:r>
          </w:p>
        </w:tc>
        <w:tc>
          <w:tcPr>
            <w:tcW w:w="1000" w:type="dxa"/>
            <w:gridSpan w:val="2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Activităţi didactice</w:t>
            </w:r>
          </w:p>
        </w:tc>
        <w:tc>
          <w:tcPr>
            <w:tcW w:w="1500" w:type="dxa"/>
            <w:gridSpan w:val="3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Sesiuni de examene</w:t>
            </w:r>
          </w:p>
        </w:tc>
        <w:tc>
          <w:tcPr>
            <w:tcW w:w="5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Practică</w:t>
            </w:r>
          </w:p>
        </w:tc>
        <w:tc>
          <w:tcPr>
            <w:tcW w:w="1500" w:type="dxa"/>
            <w:gridSpan w:val="3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Vacanţe</w:t>
            </w:r>
          </w:p>
        </w:tc>
      </w:tr>
      <w:tr w:rsidR="005D74DF">
        <w:trPr>
          <w:trHeight w:val="408"/>
        </w:trPr>
        <w:tc>
          <w:tcPr>
            <w:tcW w:w="500" w:type="dxa"/>
            <w:vMerge/>
            <w:vAlign w:val="center"/>
          </w:tcPr>
          <w:p w:rsidR="005D74DF" w:rsidRDefault="005D74DF"/>
        </w:tc>
        <w:tc>
          <w:tcPr>
            <w:tcW w:w="500" w:type="dxa"/>
            <w:vMerge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Sem. I</w:t>
            </w:r>
          </w:p>
        </w:tc>
        <w:tc>
          <w:tcPr>
            <w:tcW w:w="500" w:type="dxa"/>
            <w:vMerge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Sem. II</w:t>
            </w:r>
          </w:p>
        </w:tc>
        <w:tc>
          <w:tcPr>
            <w:tcW w:w="500" w:type="dxa"/>
            <w:vMerge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Iarnă</w:t>
            </w:r>
          </w:p>
        </w:tc>
        <w:tc>
          <w:tcPr>
            <w:tcW w:w="500" w:type="dxa"/>
            <w:vMerge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Vară</w:t>
            </w:r>
          </w:p>
        </w:tc>
        <w:tc>
          <w:tcPr>
            <w:tcW w:w="500" w:type="dxa"/>
            <w:vMerge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Restanţe</w:t>
            </w:r>
          </w:p>
        </w:tc>
        <w:tc>
          <w:tcPr>
            <w:tcW w:w="500" w:type="dxa"/>
            <w:vMerge/>
            <w:vAlign w:val="center"/>
          </w:tcPr>
          <w:p w:rsidR="005D74DF" w:rsidRDefault="005D74DF"/>
        </w:tc>
        <w:tc>
          <w:tcPr>
            <w:tcW w:w="500" w:type="dxa"/>
            <w:vMerge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Iarnă</w:t>
            </w:r>
          </w:p>
        </w:tc>
        <w:tc>
          <w:tcPr>
            <w:tcW w:w="500" w:type="dxa"/>
            <w:vMerge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Primăvară</w:t>
            </w:r>
          </w:p>
        </w:tc>
        <w:tc>
          <w:tcPr>
            <w:tcW w:w="500" w:type="dxa"/>
            <w:vMerge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Vară</w:t>
            </w:r>
          </w:p>
        </w:tc>
      </w:tr>
      <w:tr w:rsidR="005D74DF"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Anul I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 ore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5D74DF"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Anul II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 ore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5D74DF"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Anul III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 ore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5D74DF" w:rsidRDefault="005D74DF"/>
    <w:p w:rsidR="005D74DF" w:rsidRDefault="00F47BE1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FLEXIBILITATEA INSTRUIRII. CONDIŢIONĂRI</w:t>
      </w:r>
    </w:p>
    <w:p w:rsidR="005D74DF" w:rsidRDefault="00F47BE1">
      <w:pPr>
        <w:ind w:left="288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Studenţii sunt  evaluaţi   respectându-se  regulamentul  elaborat  în  acest  sens  (Anexa II.1.4.6.a.Regulament privind examinarea si   notarea studentilor 2017 (1)). La nivelul facultăţii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există, de asemenea, o strategie cu privire la evaluarea studențil</w:t>
      </w:r>
      <w:r>
        <w:rPr>
          <w:rFonts w:ascii="Times New Roman" w:eastAsia="Times New Roman" w:hAnsi="Times New Roman" w:cs="Times New Roman"/>
          <w:sz w:val="24"/>
          <w:szCs w:val="24"/>
        </w:rPr>
        <w:t>or (Anexa II.1.4.6.b. Strategie privind evaluarea studenţilor).</w:t>
      </w:r>
    </w:p>
    <w:p w:rsidR="005D74DF" w:rsidRDefault="005D74DF"/>
    <w:p w:rsidR="005D74DF" w:rsidRPr="000416C5" w:rsidRDefault="00F47BE1">
      <w:pPr>
        <w:rPr>
          <w:lang w:val="fr-FR"/>
        </w:rPr>
      </w:pPr>
      <w:r w:rsidRPr="000416C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6. CONDIŢII DE ÎNSCRIERE ÎN ANUL DE STUDIU URMĂTOR. CONDIŢII DE PROMOVARE A UNUI AN DE STUDIU</w:t>
      </w:r>
    </w:p>
    <w:p w:rsidR="005D74DF" w:rsidRPr="000416C5" w:rsidRDefault="00F47BE1">
      <w:pPr>
        <w:ind w:left="288"/>
        <w:rPr>
          <w:lang w:val="fr-FR"/>
        </w:rPr>
      </w:pP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Promovarea studentului dintr-un an de studiu în altul este reglementată prin regulile de trecere 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>cuprinse în „Regulamentul privind organizarea şi desfăşurarea procesului de învăţământ utilizând sistemul ECTS – studii universitare de licenţă” (Anexa II.1.4.6.b. Strategie privind evaluarea studentilor); promovarea unui an universitar presupune acumulare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>a a 60 credite din discipline obligatorii şi opţionale, iar trecerea dintr-un an de studiu în altul este condiţionată de obţinerea  a minim 40 credite, din totalul de 60 aferente anului respectiv. Studentul poate acumula credite în avans, în condiţiile res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>pectării succesiunii de parcurgere a disciplinelor din planul de învăţământ, care se pot raporta în semestrele următoare, în aceleaşi condiţii.</w:t>
      </w:r>
    </w:p>
    <w:p w:rsidR="005D74DF" w:rsidRPr="000416C5" w:rsidRDefault="005D74DF">
      <w:pPr>
        <w:rPr>
          <w:lang w:val="fr-FR"/>
        </w:rPr>
      </w:pPr>
    </w:p>
    <w:p w:rsidR="005D74DF" w:rsidRPr="000416C5" w:rsidRDefault="00F47BE1">
      <w:pPr>
        <w:rPr>
          <w:lang w:val="fr-FR"/>
        </w:rPr>
      </w:pPr>
      <w:r w:rsidRPr="000416C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7. EXAMENUL DE LICENŢĂ</w:t>
      </w:r>
    </w:p>
    <w:p w:rsidR="005D74DF" w:rsidRPr="000416C5" w:rsidRDefault="00F47BE1">
      <w:pPr>
        <w:ind w:left="288"/>
        <w:rPr>
          <w:lang w:val="fr-FR"/>
        </w:rPr>
      </w:pP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>Examenul de finalizare a studiilor este organizat şi se  desfăşoară în Facultatea de Teo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>logie, Litere, istorie şi Arte a Universităţii din Piteşti, conform următoarelor acte normative: Metodologie finalizare studii (Anexa II.1.4.2 Metodologie finalizare studii final) şi Ghid de elaborare a lucrărilor de licenţă/disertațe (Anexa II.1.4.3. Ghid</w:t>
      </w: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elaborare a lucrarilor de licenta_disertatie).</w:t>
      </w:r>
    </w:p>
    <w:p w:rsidR="005D74DF" w:rsidRPr="000416C5" w:rsidRDefault="005D74DF">
      <w:pPr>
        <w:rPr>
          <w:lang w:val="fr-FR"/>
        </w:rPr>
      </w:pPr>
    </w:p>
    <w:p w:rsidR="005D74DF" w:rsidRPr="000416C5" w:rsidRDefault="00F47BE1">
      <w:pPr>
        <w:rPr>
          <w:lang w:val="fr-FR"/>
        </w:rPr>
      </w:pPr>
      <w:r w:rsidRPr="000416C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8. CONŢINUTUL PLANULUI DE ÎNVĂŢĂMÂNT - disciplinele de studiu pe ani</w:t>
      </w:r>
    </w:p>
    <w:p w:rsidR="005D74DF" w:rsidRPr="000416C5" w:rsidRDefault="00F47BE1">
      <w:pPr>
        <w:rPr>
          <w:lang w:val="fr-FR"/>
        </w:rPr>
      </w:pPr>
      <w:r w:rsidRPr="000416C5">
        <w:rPr>
          <w:lang w:val="fr-FR"/>
        </w:rPr>
        <w:br w:type="page"/>
      </w:r>
    </w:p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8"/>
        <w:gridCol w:w="4243"/>
      </w:tblGrid>
      <w:tr w:rsidR="005D74DF">
        <w:tc>
          <w:tcPr>
            <w:tcW w:w="4000" w:type="dxa"/>
            <w:vAlign w:val="center"/>
          </w:tcPr>
          <w:p w:rsidR="005D74DF" w:rsidRDefault="00F47BE1">
            <w:r>
              <w:rPr>
                <w:rFonts w:ascii="Arial Narrow" w:eastAsia="Arial Narrow" w:hAnsi="Arial Narrow" w:cs="Arial Narrow"/>
                <w:b/>
                <w:bCs/>
              </w:rPr>
              <w:lastRenderedPageBreak/>
              <w:t>Universitatea din Piteşti</w:t>
            </w:r>
          </w:p>
        </w:tc>
        <w:tc>
          <w:tcPr>
            <w:tcW w:w="30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</w:rPr>
              <w:t>APROBAT</w:t>
            </w:r>
          </w:p>
        </w:tc>
      </w:tr>
      <w:tr w:rsidR="005D74DF" w:rsidRPr="000416C5">
        <w:tc>
          <w:tcPr>
            <w:tcW w:w="4000" w:type="dxa"/>
            <w:vAlign w:val="center"/>
          </w:tcPr>
          <w:p w:rsidR="005D74DF" w:rsidRPr="000416C5" w:rsidRDefault="00F47BE1">
            <w:pPr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lang w:val="fr-FR"/>
              </w:rPr>
              <w:t xml:space="preserve">Facultatea: </w:t>
            </w:r>
            <w:r w:rsidRPr="000416C5">
              <w:rPr>
                <w:rFonts w:ascii="Arial Narrow" w:eastAsia="Arial Narrow" w:hAnsi="Arial Narrow" w:cs="Arial Narrow"/>
                <w:b/>
                <w:bCs/>
                <w:lang w:val="fr-FR"/>
              </w:rPr>
              <w:t>de Teologie, Litere, Istorie și Arte</w:t>
            </w:r>
            <w:r w:rsidRPr="000416C5">
              <w:rPr>
                <w:lang w:val="fr-FR"/>
              </w:rPr>
              <w:br/>
            </w:r>
            <w:r w:rsidRPr="000416C5">
              <w:rPr>
                <w:rFonts w:ascii="Arial Narrow" w:eastAsia="Arial Narrow" w:hAnsi="Arial Narrow" w:cs="Arial Narrow"/>
                <w:lang w:val="fr-FR"/>
              </w:rPr>
              <w:t xml:space="preserve">Departamentul: </w:t>
            </w:r>
            <w:r w:rsidRPr="000416C5">
              <w:rPr>
                <w:rFonts w:ascii="Arial Narrow" w:eastAsia="Arial Narrow" w:hAnsi="Arial Narrow" w:cs="Arial Narrow"/>
                <w:b/>
                <w:bCs/>
                <w:lang w:val="fr-FR"/>
              </w:rPr>
              <w:t>Limba si Literatura, Istorie si Arte</w:t>
            </w:r>
            <w:r w:rsidRPr="000416C5">
              <w:rPr>
                <w:lang w:val="fr-FR"/>
              </w:rPr>
              <w:br/>
            </w:r>
            <w:r w:rsidRPr="000416C5">
              <w:rPr>
                <w:rFonts w:ascii="Arial Narrow" w:eastAsia="Arial Narrow" w:hAnsi="Arial Narrow" w:cs="Arial Narrow"/>
                <w:lang w:val="fr-FR"/>
              </w:rPr>
              <w:t xml:space="preserve">Domeniul fundamental: </w:t>
            </w:r>
            <w:r w:rsidRPr="000416C5">
              <w:rPr>
                <w:rFonts w:ascii="Arial Narrow" w:eastAsia="Arial Narrow" w:hAnsi="Arial Narrow" w:cs="Arial Narrow"/>
                <w:b/>
                <w:bCs/>
                <w:lang w:val="fr-FR"/>
              </w:rPr>
              <w:t>Ştiinţe umaniste şi arte</w:t>
            </w:r>
            <w:r w:rsidRPr="000416C5">
              <w:rPr>
                <w:lang w:val="fr-FR"/>
              </w:rPr>
              <w:br/>
            </w:r>
            <w:r w:rsidRPr="000416C5">
              <w:rPr>
                <w:rFonts w:ascii="Arial Narrow" w:eastAsia="Arial Narrow" w:hAnsi="Arial Narrow" w:cs="Arial Narrow"/>
                <w:lang w:val="fr-FR"/>
              </w:rPr>
              <w:t xml:space="preserve">Domeniul de licenţă: </w:t>
            </w:r>
            <w:r w:rsidRPr="000416C5">
              <w:rPr>
                <w:rFonts w:ascii="Arial Narrow" w:eastAsia="Arial Narrow" w:hAnsi="Arial Narrow" w:cs="Arial Narrow"/>
                <w:b/>
                <w:bCs/>
                <w:lang w:val="fr-FR"/>
              </w:rPr>
              <w:t>Istorie</w:t>
            </w:r>
            <w:r w:rsidRPr="000416C5">
              <w:rPr>
                <w:lang w:val="fr-FR"/>
              </w:rPr>
              <w:br/>
            </w:r>
            <w:r w:rsidRPr="000416C5">
              <w:rPr>
                <w:rFonts w:ascii="Arial Narrow" w:eastAsia="Arial Narrow" w:hAnsi="Arial Narrow" w:cs="Arial Narrow"/>
                <w:lang w:val="fr-FR"/>
              </w:rPr>
              <w:t xml:space="preserve">Programul de studii: </w:t>
            </w:r>
            <w:r w:rsidRPr="000416C5">
              <w:rPr>
                <w:rFonts w:ascii="Arial Narrow" w:eastAsia="Arial Narrow" w:hAnsi="Arial Narrow" w:cs="Arial Narrow"/>
                <w:b/>
                <w:bCs/>
                <w:lang w:val="fr-FR"/>
              </w:rPr>
              <w:t>Istorie</w:t>
            </w:r>
            <w:r w:rsidRPr="000416C5">
              <w:rPr>
                <w:rFonts w:ascii="Arial Narrow" w:eastAsia="Arial Narrow" w:hAnsi="Arial Narrow" w:cs="Arial Narrow"/>
                <w:lang w:val="fr-FR"/>
              </w:rPr>
              <w:t xml:space="preserve">Durata studiilor: </w:t>
            </w:r>
            <w:r w:rsidRPr="000416C5">
              <w:rPr>
                <w:rFonts w:ascii="Arial Narrow" w:eastAsia="Arial Narrow" w:hAnsi="Arial Narrow" w:cs="Arial Narrow"/>
                <w:b/>
                <w:bCs/>
                <w:lang w:val="fr-FR"/>
              </w:rPr>
              <w:t>3 ani</w:t>
            </w:r>
            <w:r w:rsidRPr="000416C5">
              <w:rPr>
                <w:lang w:val="fr-FR"/>
              </w:rPr>
              <w:br/>
            </w:r>
            <w:r w:rsidRPr="000416C5">
              <w:rPr>
                <w:rFonts w:ascii="Arial Narrow" w:eastAsia="Arial Narrow" w:hAnsi="Arial Narrow" w:cs="Arial Narrow"/>
                <w:lang w:val="fr-FR"/>
              </w:rPr>
              <w:t xml:space="preserve">Forma de învăţământ: </w:t>
            </w:r>
            <w:r w:rsidRPr="000416C5">
              <w:rPr>
                <w:rFonts w:ascii="Arial Narrow" w:eastAsia="Arial Narrow" w:hAnsi="Arial Narrow" w:cs="Arial Narrow"/>
                <w:b/>
                <w:bCs/>
                <w:lang w:val="fr-FR"/>
              </w:rPr>
              <w:t>cu frecventa (IF)</w:t>
            </w:r>
          </w:p>
        </w:tc>
        <w:tc>
          <w:tcPr>
            <w:tcW w:w="3000" w:type="dxa"/>
          </w:tcPr>
          <w:p w:rsidR="005D74DF" w:rsidRPr="000416C5" w:rsidRDefault="00F47BE1">
            <w:pPr>
              <w:spacing w:after="0"/>
              <w:jc w:val="center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b/>
                <w:bCs/>
                <w:lang w:val="fr-FR"/>
              </w:rPr>
              <w:t>în şedinţa Senatului</w:t>
            </w:r>
            <w:r w:rsidRPr="000416C5">
              <w:rPr>
                <w:lang w:val="fr-FR"/>
              </w:rPr>
              <w:br/>
            </w:r>
            <w:r w:rsidRPr="000416C5">
              <w:rPr>
                <w:rFonts w:ascii="Arial Narrow" w:eastAsia="Arial Narrow" w:hAnsi="Arial Narrow" w:cs="Arial Narrow"/>
                <w:b/>
                <w:bCs/>
                <w:lang w:val="fr-FR"/>
              </w:rPr>
              <w:t>din data de ................</w:t>
            </w:r>
            <w:r w:rsidRPr="000416C5">
              <w:rPr>
                <w:lang w:val="fr-FR"/>
              </w:rPr>
              <w:br/>
            </w:r>
            <w:r w:rsidRPr="000416C5">
              <w:rPr>
                <w:lang w:val="fr-FR"/>
              </w:rPr>
              <w:br/>
            </w:r>
            <w:r w:rsidRPr="000416C5">
              <w:rPr>
                <w:rFonts w:ascii="Arial Narrow" w:eastAsia="Arial Narrow" w:hAnsi="Arial Narrow" w:cs="Arial Narrow"/>
                <w:b/>
                <w:bCs/>
                <w:lang w:val="fr-FR"/>
              </w:rPr>
              <w:t>P</w:t>
            </w:r>
            <w:r w:rsidRPr="000416C5">
              <w:rPr>
                <w:rFonts w:ascii="Arial Narrow" w:eastAsia="Arial Narrow" w:hAnsi="Arial Narrow" w:cs="Arial Narrow"/>
                <w:b/>
                <w:bCs/>
                <w:lang w:val="fr-FR"/>
              </w:rPr>
              <w:t>REȘEDINTELE SENATULUI</w:t>
            </w:r>
            <w:r w:rsidRPr="000416C5">
              <w:rPr>
                <w:lang w:val="fr-FR"/>
              </w:rPr>
              <w:br/>
            </w:r>
            <w:r w:rsidRPr="000416C5">
              <w:rPr>
                <w:rFonts w:ascii="Arial Narrow" w:eastAsia="Arial Narrow" w:hAnsi="Arial Narrow" w:cs="Arial Narrow"/>
                <w:b/>
                <w:bCs/>
                <w:lang w:val="fr-FR"/>
              </w:rPr>
              <w:t>Prof. univ. dr. Mihaela DIACONU</w:t>
            </w:r>
            <w:r w:rsidRPr="000416C5">
              <w:rPr>
                <w:lang w:val="fr-FR"/>
              </w:rPr>
              <w:br/>
            </w:r>
          </w:p>
        </w:tc>
      </w:tr>
    </w:tbl>
    <w:p w:rsidR="005D74DF" w:rsidRPr="000416C5" w:rsidRDefault="00F47BE1">
      <w:pPr>
        <w:spacing w:after="0"/>
        <w:jc w:val="center"/>
        <w:rPr>
          <w:lang w:val="fr-FR"/>
        </w:rPr>
      </w:pPr>
      <w:r w:rsidRPr="000416C5">
        <w:rPr>
          <w:rFonts w:ascii="Arial Narrow" w:eastAsia="Arial Narrow" w:hAnsi="Arial Narrow" w:cs="Arial Narrow"/>
          <w:b/>
          <w:bCs/>
          <w:lang w:val="fr-FR"/>
        </w:rPr>
        <w:t>PLAN DE INVĂŢĂMÂNT</w:t>
      </w:r>
    </w:p>
    <w:p w:rsidR="005D74DF" w:rsidRPr="000416C5" w:rsidRDefault="00F47BE1">
      <w:pPr>
        <w:spacing w:after="0"/>
        <w:jc w:val="center"/>
        <w:rPr>
          <w:lang w:val="fr-FR"/>
        </w:rPr>
      </w:pPr>
      <w:r w:rsidRPr="000416C5">
        <w:rPr>
          <w:rFonts w:ascii="Arial Narrow" w:eastAsia="Arial Narrow" w:hAnsi="Arial Narrow" w:cs="Arial Narrow"/>
          <w:lang w:val="fr-FR"/>
        </w:rPr>
        <w:t>Valabil începând cu anul universitar 2023-2024</w:t>
      </w:r>
    </w:p>
    <w:p w:rsidR="005D74DF" w:rsidRDefault="00F47BE1">
      <w:pPr>
        <w:spacing w:after="0"/>
        <w:jc w:val="center"/>
      </w:pPr>
      <w:r>
        <w:rPr>
          <w:rFonts w:ascii="Arial Narrow" w:eastAsia="Arial Narrow" w:hAnsi="Arial Narrow" w:cs="Arial Narrow"/>
          <w:b/>
          <w:bCs/>
        </w:rPr>
        <w:t>Anul: I</w:t>
      </w:r>
    </w:p>
    <w:p w:rsidR="005D74DF" w:rsidRDefault="00F47BE1">
      <w:pPr>
        <w:spacing w:after="0"/>
        <w:jc w:val="right"/>
      </w:pPr>
      <w:r>
        <w:rPr>
          <w:rFonts w:ascii="Arial Narrow" w:eastAsia="Arial Narrow" w:hAnsi="Arial Narrow" w:cs="Arial Narrow"/>
          <w:b/>
          <w:bCs/>
        </w:rPr>
        <w:t>Semestrul: I, 14 săptămâni</w:t>
      </w:r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"/>
        <w:gridCol w:w="4078"/>
        <w:gridCol w:w="2124"/>
        <w:gridCol w:w="447"/>
        <w:gridCol w:w="446"/>
        <w:gridCol w:w="356"/>
        <w:gridCol w:w="366"/>
        <w:gridCol w:w="512"/>
        <w:gridCol w:w="313"/>
        <w:gridCol w:w="909"/>
      </w:tblGrid>
      <w:tr w:rsidR="005D74DF">
        <w:tc>
          <w:tcPr>
            <w:tcW w:w="15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Nr. crt.</w:t>
            </w:r>
          </w:p>
        </w:tc>
        <w:tc>
          <w:tcPr>
            <w:tcW w:w="3350" w:type="dxa"/>
            <w:gridSpan w:val="2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Disciplina</w:t>
            </w:r>
          </w:p>
        </w:tc>
        <w:tc>
          <w:tcPr>
            <w:tcW w:w="800" w:type="dxa"/>
            <w:gridSpan w:val="4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Ore/săptămână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Formă evaluare</w:t>
            </w:r>
          </w:p>
        </w:tc>
      </w:tr>
      <w:tr w:rsidR="005D74DF">
        <w:tc>
          <w:tcPr>
            <w:tcW w:w="150" w:type="dxa"/>
            <w:vMerge/>
          </w:tcPr>
          <w:p w:rsidR="005D74DF" w:rsidRDefault="005D74DF"/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Denumire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300" w:type="dxa"/>
            <w:vMerge/>
          </w:tcPr>
          <w:p w:rsidR="005D74DF" w:rsidRDefault="005D74DF"/>
        </w:tc>
      </w:tr>
      <w:tr w:rsidR="005D74DF">
        <w:tc>
          <w:tcPr>
            <w:tcW w:w="5000" w:type="dxa"/>
            <w:gridSpan w:val="10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Discipline obligatorii (impuse)(O)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700" w:type="dxa"/>
            <w:vAlign w:val="center"/>
          </w:tcPr>
          <w:p w:rsidR="005D74DF" w:rsidRPr="000416C5" w:rsidRDefault="00F47BE1">
            <w:pPr>
              <w:spacing w:after="0"/>
              <w:rPr>
                <w:highlight w:val="yellow"/>
              </w:rPr>
            </w:pPr>
            <w:r w:rsidRPr="000416C5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Introducere în istoria antică universală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UP.06.F.1.O.07.01</w:t>
            </w:r>
          </w:p>
        </w:tc>
        <w:tc>
          <w:tcPr>
            <w:tcW w:w="200" w:type="dxa"/>
            <w:vMerge w:val="restart"/>
            <w:vAlign w:val="center"/>
          </w:tcPr>
          <w:p w:rsidR="005D74DF" w:rsidRPr="000416C5" w:rsidRDefault="00F47BE1">
            <w:pPr>
              <w:spacing w:after="0"/>
              <w:jc w:val="center"/>
              <w:rPr>
                <w:highlight w:val="yellow"/>
              </w:rPr>
            </w:pPr>
            <w:r w:rsidRPr="000416C5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200" w:type="dxa"/>
            <w:vMerge w:val="restart"/>
            <w:vAlign w:val="center"/>
          </w:tcPr>
          <w:p w:rsidR="005D74DF" w:rsidRPr="000416C5" w:rsidRDefault="00F47BE1">
            <w:pPr>
              <w:spacing w:after="0"/>
              <w:jc w:val="center"/>
              <w:rPr>
                <w:highlight w:val="yellow"/>
              </w:rPr>
            </w:pPr>
            <w:r w:rsidRPr="000416C5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91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700" w:type="dxa"/>
            <w:vAlign w:val="center"/>
          </w:tcPr>
          <w:p w:rsidR="005D74DF" w:rsidRPr="000416C5" w:rsidRDefault="00F47BE1">
            <w:pPr>
              <w:spacing w:after="0"/>
              <w:rPr>
                <w:highlight w:val="yellow"/>
              </w:rPr>
            </w:pPr>
            <w:r w:rsidRPr="000416C5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Introducere în istoria medievală universală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UP.06.F.1.O.07.02</w:t>
            </w:r>
          </w:p>
        </w:tc>
        <w:tc>
          <w:tcPr>
            <w:tcW w:w="200" w:type="dxa"/>
            <w:vMerge w:val="restart"/>
            <w:vAlign w:val="center"/>
          </w:tcPr>
          <w:p w:rsidR="005D74DF" w:rsidRPr="000416C5" w:rsidRDefault="00F47BE1">
            <w:pPr>
              <w:spacing w:after="0"/>
              <w:jc w:val="center"/>
              <w:rPr>
                <w:highlight w:val="yellow"/>
              </w:rPr>
            </w:pPr>
            <w:r w:rsidRPr="000416C5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200" w:type="dxa"/>
            <w:vMerge w:val="restart"/>
            <w:vAlign w:val="center"/>
          </w:tcPr>
          <w:p w:rsidR="005D74DF" w:rsidRPr="000416C5" w:rsidRDefault="00F47BE1">
            <w:pPr>
              <w:spacing w:after="0"/>
              <w:jc w:val="center"/>
              <w:rPr>
                <w:highlight w:val="yellow"/>
              </w:rPr>
            </w:pPr>
            <w:r w:rsidRPr="000416C5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91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700" w:type="dxa"/>
            <w:vAlign w:val="center"/>
          </w:tcPr>
          <w:p w:rsidR="005D74DF" w:rsidRPr="000416C5" w:rsidRDefault="00F47BE1">
            <w:pPr>
              <w:spacing w:after="0"/>
              <w:rPr>
                <w:highlight w:val="yellow"/>
              </w:rPr>
            </w:pPr>
            <w:r w:rsidRPr="000416C5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Preistorie generală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UP.06.F.1.O.07.03</w:t>
            </w:r>
          </w:p>
        </w:tc>
        <w:tc>
          <w:tcPr>
            <w:tcW w:w="200" w:type="dxa"/>
            <w:vMerge w:val="restart"/>
            <w:vAlign w:val="center"/>
          </w:tcPr>
          <w:p w:rsidR="005D74DF" w:rsidRPr="000416C5" w:rsidRDefault="00F47BE1">
            <w:pPr>
              <w:spacing w:after="0"/>
              <w:jc w:val="center"/>
              <w:rPr>
                <w:highlight w:val="yellow"/>
              </w:rPr>
            </w:pPr>
            <w:r w:rsidRPr="000416C5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Pr="000416C5" w:rsidRDefault="00F47BE1">
            <w:pPr>
              <w:spacing w:after="0"/>
              <w:jc w:val="center"/>
              <w:rPr>
                <w:highlight w:val="yellow"/>
              </w:rPr>
            </w:pPr>
            <w:r w:rsidRPr="000416C5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83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700" w:type="dxa"/>
            <w:vAlign w:val="center"/>
          </w:tcPr>
          <w:p w:rsidR="005D74DF" w:rsidRPr="000416C5" w:rsidRDefault="00F47BE1">
            <w:pPr>
              <w:spacing w:after="0"/>
              <w:rPr>
                <w:highlight w:val="yellow"/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fr-FR"/>
              </w:rPr>
              <w:t>Istoriografie universală și românească</w:t>
            </w:r>
          </w:p>
        </w:tc>
        <w:tc>
          <w:tcPr>
            <w:tcW w:w="650" w:type="dxa"/>
            <w:vAlign w:val="center"/>
          </w:tcPr>
          <w:p w:rsidR="005D74DF" w:rsidRPr="000416C5" w:rsidRDefault="00F47BE1">
            <w:pPr>
              <w:spacing w:after="0"/>
              <w:jc w:val="center"/>
              <w:rPr>
                <w:highlight w:val="yellow"/>
              </w:rPr>
            </w:pPr>
            <w:r w:rsidRPr="000416C5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UP.06.F.1.O.07.04</w:t>
            </w:r>
          </w:p>
        </w:tc>
        <w:tc>
          <w:tcPr>
            <w:tcW w:w="200" w:type="dxa"/>
            <w:vMerge w:val="restart"/>
            <w:vAlign w:val="center"/>
          </w:tcPr>
          <w:p w:rsidR="005D74DF" w:rsidRPr="000416C5" w:rsidRDefault="00F47BE1">
            <w:pPr>
              <w:spacing w:after="0"/>
              <w:jc w:val="center"/>
              <w:rPr>
                <w:highlight w:val="yellow"/>
              </w:rPr>
            </w:pPr>
            <w:r w:rsidRPr="000416C5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Pr="000416C5" w:rsidRDefault="00F47BE1">
            <w:pPr>
              <w:spacing w:after="0"/>
              <w:jc w:val="center"/>
              <w:rPr>
                <w:highlight w:val="yellow"/>
              </w:rPr>
            </w:pPr>
            <w:r w:rsidRPr="000416C5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5D74DF">
        <w:tc>
          <w:tcPr>
            <w:tcW w:w="350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 obligatorii (impuse)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334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24</w:t>
            </w:r>
          </w:p>
        </w:tc>
        <w:tc>
          <w:tcPr>
            <w:tcW w:w="3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3E/1C</w:t>
            </w:r>
          </w:p>
        </w:tc>
      </w:tr>
      <w:tr w:rsidR="005D74DF" w:rsidRPr="000416C5">
        <w:tc>
          <w:tcPr>
            <w:tcW w:w="5000" w:type="dxa"/>
            <w:gridSpan w:val="10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Discipline opţionale (la alegere)(A), alegere o disciplină dintr-un pachet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700" w:type="dxa"/>
            <w:vAlign w:val="center"/>
          </w:tcPr>
          <w:p w:rsidR="005D74DF" w:rsidRPr="000416C5" w:rsidRDefault="00F47BE1">
            <w:pPr>
              <w:spacing w:after="0"/>
              <w:rPr>
                <w:highlight w:val="yellow"/>
              </w:rPr>
            </w:pPr>
            <w:r w:rsidRPr="000416C5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Introducere în istorie și științe auxiliare</w:t>
            </w:r>
          </w:p>
        </w:tc>
        <w:tc>
          <w:tcPr>
            <w:tcW w:w="650" w:type="dxa"/>
            <w:vAlign w:val="center"/>
          </w:tcPr>
          <w:p w:rsidR="005D74DF" w:rsidRPr="000416C5" w:rsidRDefault="00F47BE1">
            <w:pPr>
              <w:spacing w:after="0"/>
              <w:jc w:val="center"/>
              <w:rPr>
                <w:highlight w:val="yellow"/>
              </w:rPr>
            </w:pPr>
            <w:r w:rsidRPr="000416C5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UP.06.F.1.A.07.05</w:t>
            </w:r>
          </w:p>
        </w:tc>
        <w:tc>
          <w:tcPr>
            <w:tcW w:w="200" w:type="dxa"/>
            <w:vMerge w:val="restart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200" w:type="dxa"/>
            <w:vMerge w:val="restart"/>
            <w:vAlign w:val="center"/>
          </w:tcPr>
          <w:p w:rsidR="005D74DF" w:rsidRPr="000416C5" w:rsidRDefault="00F47BE1">
            <w:pPr>
              <w:spacing w:after="0"/>
              <w:jc w:val="center"/>
              <w:rPr>
                <w:highlight w:val="yellow"/>
              </w:rPr>
            </w:pPr>
            <w:r w:rsidRPr="000416C5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2</w:t>
            </w:r>
            <w:bookmarkStart w:id="0" w:name="_GoBack"/>
            <w:bookmarkEnd w:id="0"/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3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Filosofia istoriei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UP.06.F.1.A.07.06</w:t>
            </w:r>
          </w:p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300" w:type="dxa"/>
            <w:vMerge/>
          </w:tcPr>
          <w:p w:rsidR="005D74DF" w:rsidRDefault="005D74DF"/>
        </w:tc>
      </w:tr>
      <w:tr w:rsidR="005D74DF">
        <w:tc>
          <w:tcPr>
            <w:tcW w:w="350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 opţionale (la alegere)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72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3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1E</w:t>
            </w:r>
          </w:p>
        </w:tc>
      </w:tr>
      <w:tr w:rsidR="005D74DF" w:rsidRPr="000416C5">
        <w:tc>
          <w:tcPr>
            <w:tcW w:w="5000" w:type="dxa"/>
            <w:gridSpan w:val="10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Discipline opţionale (la alegere)(A), alegere o disciplină dintr-un pachet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Engleză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UP.06.C.1.A.07.07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Franceză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UP.06.C.1.A.07.08</w:t>
            </w:r>
          </w:p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300" w:type="dxa"/>
            <w:vMerge/>
          </w:tcPr>
          <w:p w:rsidR="005D74DF" w:rsidRDefault="005D74DF"/>
        </w:tc>
      </w:tr>
      <w:tr w:rsidR="005D74DF">
        <w:tc>
          <w:tcPr>
            <w:tcW w:w="350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 opţionale (la alegere)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5D74DF">
        <w:tc>
          <w:tcPr>
            <w:tcW w:w="3500" w:type="dxa"/>
            <w:gridSpan w:val="3"/>
            <w:vAlign w:val="center"/>
          </w:tcPr>
          <w:p w:rsidR="005D74DF" w:rsidRPr="000416C5" w:rsidRDefault="00F47BE1">
            <w:pPr>
              <w:spacing w:after="0"/>
              <w:jc w:val="right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Total discipline obligatorii (O) şi opţionale (A):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428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4E/2C</w:t>
            </w:r>
          </w:p>
        </w:tc>
      </w:tr>
      <w:tr w:rsidR="005D74DF">
        <w:tc>
          <w:tcPr>
            <w:tcW w:w="350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 ore pe săptămână:</w:t>
            </w:r>
          </w:p>
        </w:tc>
        <w:tc>
          <w:tcPr>
            <w:tcW w:w="800" w:type="dxa"/>
            <w:gridSpan w:val="4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700" w:type="dxa"/>
            <w:gridSpan w:val="3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  <w:tr w:rsidR="005D74DF" w:rsidRPr="000416C5">
        <w:tc>
          <w:tcPr>
            <w:tcW w:w="5000" w:type="dxa"/>
            <w:gridSpan w:val="10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Discipline facultative (liber alese)(L)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Educatie fizica si sport *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UP.06.C.1.L.07.09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5D74DF">
        <w:tc>
          <w:tcPr>
            <w:tcW w:w="350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 facultative (liber alese)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3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1V</w:t>
            </w:r>
          </w:p>
        </w:tc>
      </w:tr>
      <w:tr w:rsidR="005D74DF" w:rsidRPr="000416C5">
        <w:tc>
          <w:tcPr>
            <w:tcW w:w="5000" w:type="dxa"/>
            <w:gridSpan w:val="10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Discipline de pregatire psihopedagogica (nivel 1)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Psihologia educației *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UP.06.DPF.1.L.07.10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5D74DF">
        <w:tc>
          <w:tcPr>
            <w:tcW w:w="350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 facultative (liber alese)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3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1E</w:t>
            </w:r>
          </w:p>
        </w:tc>
      </w:tr>
    </w:tbl>
    <w:p w:rsidR="005D74DF" w:rsidRPr="000416C5" w:rsidRDefault="00F47BE1">
      <w:pPr>
        <w:rPr>
          <w:lang w:val="fr-FR"/>
        </w:rPr>
      </w:pPr>
      <w:r w:rsidRPr="000416C5">
        <w:rPr>
          <w:rFonts w:ascii="Arial Narrow" w:eastAsia="Arial Narrow" w:hAnsi="Arial Narrow" w:cs="Arial Narrow"/>
          <w:sz w:val="16"/>
          <w:szCs w:val="16"/>
          <w:lang w:val="fr-FR"/>
        </w:rPr>
        <w:t>* - punctele de credit ale disciplinei nu sunt luate în calcul în cadrul punctelor de credit semestriale</w:t>
      </w:r>
    </w:p>
    <w:p w:rsidR="005D74DF" w:rsidRPr="000416C5" w:rsidRDefault="005D74DF">
      <w:pPr>
        <w:rPr>
          <w:lang w:val="fr-FR"/>
        </w:rPr>
      </w:pPr>
    </w:p>
    <w:p w:rsidR="005D74DF" w:rsidRDefault="00F47BE1">
      <w:pPr>
        <w:spacing w:after="0"/>
        <w:jc w:val="right"/>
      </w:pPr>
      <w:r>
        <w:rPr>
          <w:rFonts w:ascii="Arial Narrow" w:eastAsia="Arial Narrow" w:hAnsi="Arial Narrow" w:cs="Arial Narrow"/>
          <w:b/>
          <w:bCs/>
        </w:rPr>
        <w:t>Semestrul: II, 14 săptămâni</w:t>
      </w:r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"/>
        <w:gridCol w:w="4078"/>
        <w:gridCol w:w="2124"/>
        <w:gridCol w:w="447"/>
        <w:gridCol w:w="446"/>
        <w:gridCol w:w="356"/>
        <w:gridCol w:w="366"/>
        <w:gridCol w:w="512"/>
        <w:gridCol w:w="313"/>
        <w:gridCol w:w="909"/>
      </w:tblGrid>
      <w:tr w:rsidR="005D74DF">
        <w:tc>
          <w:tcPr>
            <w:tcW w:w="15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Nr. crt.</w:t>
            </w:r>
          </w:p>
        </w:tc>
        <w:tc>
          <w:tcPr>
            <w:tcW w:w="3350" w:type="dxa"/>
            <w:gridSpan w:val="2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Disciplina</w:t>
            </w:r>
          </w:p>
        </w:tc>
        <w:tc>
          <w:tcPr>
            <w:tcW w:w="800" w:type="dxa"/>
            <w:gridSpan w:val="4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Ore/săptămână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Formă evaluare</w:t>
            </w:r>
          </w:p>
        </w:tc>
      </w:tr>
      <w:tr w:rsidR="005D74DF">
        <w:tc>
          <w:tcPr>
            <w:tcW w:w="150" w:type="dxa"/>
            <w:vMerge/>
          </w:tcPr>
          <w:p w:rsidR="005D74DF" w:rsidRDefault="005D74DF"/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Denumire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300" w:type="dxa"/>
            <w:vMerge/>
          </w:tcPr>
          <w:p w:rsidR="005D74DF" w:rsidRDefault="005D74DF"/>
        </w:tc>
      </w:tr>
      <w:tr w:rsidR="005D74DF">
        <w:tc>
          <w:tcPr>
            <w:tcW w:w="5000" w:type="dxa"/>
            <w:gridSpan w:val="10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Discipline obligatorii (impuse)(O)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2700" w:type="dxa"/>
            <w:vAlign w:val="center"/>
          </w:tcPr>
          <w:p w:rsidR="005D74DF" w:rsidRPr="000416C5" w:rsidRDefault="00F47BE1">
            <w:pPr>
              <w:spacing w:after="0"/>
              <w:rPr>
                <w:highlight w:val="yellow"/>
              </w:rPr>
            </w:pPr>
            <w:r w:rsidRPr="000416C5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Introducere în istoria medievală a României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UP.06.F.2.O.07.11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 w:rsidRPr="000416C5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91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 w:rsidRPr="000416C5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Introducere în istoria antică a României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UP.06.F.2.O.07.12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91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13</w:t>
            </w:r>
          </w:p>
        </w:tc>
        <w:tc>
          <w:tcPr>
            <w:tcW w:w="2700" w:type="dxa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sz w:val="18"/>
                <w:szCs w:val="18"/>
                <w:highlight w:val="yellow"/>
                <w:lang w:val="fr-FR"/>
              </w:rPr>
              <w:t>Istoria Bizanțului și a SE-ului Europei până la sfârșitul Evului Mediu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UP.06.F.2.O.07.13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Practică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UP.06.S.2.O.07.14</w:t>
            </w:r>
          </w:p>
        </w:tc>
        <w:tc>
          <w:tcPr>
            <w:tcW w:w="800" w:type="dxa"/>
            <w:gridSpan w:val="4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90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5D74DF">
        <w:tc>
          <w:tcPr>
            <w:tcW w:w="350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 obligatorii (impuse)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231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3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3E/1C</w:t>
            </w:r>
          </w:p>
        </w:tc>
      </w:tr>
      <w:tr w:rsidR="005D74DF" w:rsidRPr="000416C5">
        <w:tc>
          <w:tcPr>
            <w:tcW w:w="5000" w:type="dxa"/>
            <w:gridSpan w:val="10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Discipline opţionale (la alegere)(A), alegere o disciplină dintr-un pachet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15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Paleografie chirilică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UP.06.S.2.A.07.15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3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16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 w:rsidRPr="000416C5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Epigrafie latină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UP.06.S.2.A.07.16</w:t>
            </w:r>
          </w:p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300" w:type="dxa"/>
            <w:vMerge/>
          </w:tcPr>
          <w:p w:rsidR="005D74DF" w:rsidRDefault="005D74DF"/>
        </w:tc>
      </w:tr>
      <w:tr w:rsidR="005D74DF">
        <w:tc>
          <w:tcPr>
            <w:tcW w:w="350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 opţionale (la alegere)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3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5D74DF" w:rsidRPr="000416C5">
        <w:tc>
          <w:tcPr>
            <w:tcW w:w="5000" w:type="dxa"/>
            <w:gridSpan w:val="10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Discipline opţionale (la alegere)(A), alegere o disciplină dintr-un pachet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17</w:t>
            </w:r>
          </w:p>
        </w:tc>
        <w:tc>
          <w:tcPr>
            <w:tcW w:w="2700" w:type="dxa"/>
            <w:vAlign w:val="center"/>
          </w:tcPr>
          <w:p w:rsidR="005D74DF" w:rsidRPr="000416C5" w:rsidRDefault="00F47BE1">
            <w:pPr>
              <w:spacing w:after="0"/>
              <w:rPr>
                <w:highlight w:val="yellow"/>
              </w:rPr>
            </w:pPr>
            <w:r w:rsidRPr="000416C5">
              <w:rPr>
                <w:rFonts w:ascii="Arial Narrow" w:eastAsia="Arial Narrow" w:hAnsi="Arial Narrow" w:cs="Arial Narrow"/>
                <w:sz w:val="18"/>
                <w:szCs w:val="18"/>
                <w:highlight w:val="yellow"/>
              </w:rPr>
              <w:t>Introducere în conservarea și restaurarea patrimoniului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UP.06.S.2.A.07.17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3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18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Limba izvoarelor istorice (latină, slavă, maghiară, germană)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UP.06.S.2.A.07.18</w:t>
            </w:r>
          </w:p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300" w:type="dxa"/>
            <w:vMerge/>
          </w:tcPr>
          <w:p w:rsidR="005D74DF" w:rsidRDefault="005D74DF"/>
        </w:tc>
      </w:tr>
      <w:tr w:rsidR="005D74DF">
        <w:tc>
          <w:tcPr>
            <w:tcW w:w="350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 opţionale (la alegere)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3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5D74DF" w:rsidRPr="000416C5">
        <w:tc>
          <w:tcPr>
            <w:tcW w:w="5000" w:type="dxa"/>
            <w:gridSpan w:val="10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Discipline opţionale (la alegere)(A), alegere o disciplină dintr-un pachet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18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Franceză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UP.06.C.2.A.07.18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20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Engleză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UP.06.C.2.A.07.20</w:t>
            </w:r>
          </w:p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300" w:type="dxa"/>
            <w:vMerge/>
          </w:tcPr>
          <w:p w:rsidR="005D74DF" w:rsidRDefault="005D74DF"/>
        </w:tc>
      </w:tr>
      <w:tr w:rsidR="005D74DF">
        <w:tc>
          <w:tcPr>
            <w:tcW w:w="350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 opţionale (la alegere)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5D74DF">
        <w:tc>
          <w:tcPr>
            <w:tcW w:w="3500" w:type="dxa"/>
            <w:gridSpan w:val="3"/>
            <w:vAlign w:val="center"/>
          </w:tcPr>
          <w:p w:rsidR="005D74DF" w:rsidRPr="000416C5" w:rsidRDefault="00F47BE1">
            <w:pPr>
              <w:spacing w:after="0"/>
              <w:jc w:val="right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Total discipline obligatorii (O) şi opţionale (A):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347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3E/4C</w:t>
            </w:r>
          </w:p>
        </w:tc>
      </w:tr>
      <w:tr w:rsidR="005D74DF">
        <w:tc>
          <w:tcPr>
            <w:tcW w:w="350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 ore pe săptămână:</w:t>
            </w:r>
          </w:p>
        </w:tc>
        <w:tc>
          <w:tcPr>
            <w:tcW w:w="800" w:type="dxa"/>
            <w:gridSpan w:val="4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700" w:type="dxa"/>
            <w:gridSpan w:val="3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  <w:tr w:rsidR="005D74DF" w:rsidRPr="000416C5">
        <w:tc>
          <w:tcPr>
            <w:tcW w:w="5000" w:type="dxa"/>
            <w:gridSpan w:val="10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lastRenderedPageBreak/>
              <w:t>Discipline facultative (liber alese)(L)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21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Educația Fizică și Sport *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UP.06.C.2.L.07.21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History of Ancient Egypt *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UP.06.C.2.L.07.22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5D74DF">
        <w:tc>
          <w:tcPr>
            <w:tcW w:w="350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 facultative (liber alese)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80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3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1V/1E</w:t>
            </w:r>
          </w:p>
        </w:tc>
      </w:tr>
      <w:tr w:rsidR="005D74DF" w:rsidRPr="000416C5">
        <w:tc>
          <w:tcPr>
            <w:tcW w:w="5000" w:type="dxa"/>
            <w:gridSpan w:val="10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Discipline de pregatire psihopedagogica (nivel 1)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23</w:t>
            </w:r>
          </w:p>
        </w:tc>
        <w:tc>
          <w:tcPr>
            <w:tcW w:w="2700" w:type="dxa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>Pedagogie I - Fundamentele pedagogiei, Teoria și metodologia curriculumului *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UP.06.DPF.2.L.07.23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5D74DF">
        <w:tc>
          <w:tcPr>
            <w:tcW w:w="350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 facultative (liber alese)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3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1E</w:t>
            </w:r>
          </w:p>
        </w:tc>
      </w:tr>
    </w:tbl>
    <w:p w:rsidR="005D74DF" w:rsidRPr="000416C5" w:rsidRDefault="00F47BE1">
      <w:pPr>
        <w:rPr>
          <w:lang w:val="fr-FR"/>
        </w:rPr>
      </w:pPr>
      <w:r w:rsidRPr="000416C5">
        <w:rPr>
          <w:rFonts w:ascii="Arial Narrow" w:eastAsia="Arial Narrow" w:hAnsi="Arial Narrow" w:cs="Arial Narrow"/>
          <w:sz w:val="16"/>
          <w:szCs w:val="16"/>
          <w:lang w:val="fr-FR"/>
        </w:rPr>
        <w:t>* - punctele de credit ale disciplinei nu sunt luate în calcul în cadrul punctelor de credit semestriale</w:t>
      </w:r>
    </w:p>
    <w:p w:rsidR="005D74DF" w:rsidRPr="000416C5" w:rsidRDefault="005D74DF">
      <w:pPr>
        <w:rPr>
          <w:lang w:val="fr-FR"/>
        </w:rPr>
      </w:pPr>
    </w:p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0"/>
        <w:gridCol w:w="4951"/>
      </w:tblGrid>
      <w:tr w:rsidR="005D74DF">
        <w:tc>
          <w:tcPr>
            <w:tcW w:w="25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RECTOR,</w:t>
            </w:r>
          </w:p>
        </w:tc>
        <w:tc>
          <w:tcPr>
            <w:tcW w:w="2500" w:type="dxa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DECAN,</w:t>
            </w:r>
          </w:p>
        </w:tc>
      </w:tr>
      <w:tr w:rsidR="005D74DF" w:rsidRPr="000416C5">
        <w:tc>
          <w:tcPr>
            <w:tcW w:w="2500" w:type="dxa"/>
            <w:vAlign w:val="center"/>
          </w:tcPr>
          <w:p w:rsidR="005D74DF" w:rsidRDefault="00F47BE1">
            <w:r>
              <w:rPr>
                <w:rFonts w:ascii="Calibri" w:eastAsia="Calibri" w:hAnsi="Calibri" w:cs="Calibri"/>
                <w:b/>
                <w:bCs/>
              </w:rPr>
              <w:t>Conf. univ. dr. ing. Dumitru CHIRLEŞAN</w:t>
            </w:r>
          </w:p>
        </w:tc>
        <w:tc>
          <w:tcPr>
            <w:tcW w:w="2500" w:type="dxa"/>
            <w:vAlign w:val="center"/>
          </w:tcPr>
          <w:p w:rsidR="005D74DF" w:rsidRPr="000416C5" w:rsidRDefault="00F47BE1">
            <w:pPr>
              <w:spacing w:after="0"/>
              <w:jc w:val="right"/>
              <w:rPr>
                <w:lang w:val="fr-FR"/>
              </w:rPr>
            </w:pPr>
            <w:r w:rsidRPr="000416C5">
              <w:rPr>
                <w:rFonts w:ascii="Calibri" w:eastAsia="Calibri" w:hAnsi="Calibri" w:cs="Calibri"/>
                <w:b/>
                <w:bCs/>
                <w:lang w:val="fr-FR"/>
              </w:rPr>
              <w:t>Conf.univ.dr. Bărbulescu Constantin Augustus</w:t>
            </w:r>
          </w:p>
        </w:tc>
      </w:tr>
      <w:tr w:rsidR="005D74DF" w:rsidRPr="000416C5">
        <w:tc>
          <w:tcPr>
            <w:tcW w:w="2500" w:type="dxa"/>
            <w:vAlign w:val="center"/>
          </w:tcPr>
          <w:p w:rsidR="005D74DF" w:rsidRPr="000416C5" w:rsidRDefault="005D74DF">
            <w:pPr>
              <w:rPr>
                <w:lang w:val="fr-FR"/>
              </w:rPr>
            </w:pPr>
          </w:p>
        </w:tc>
        <w:tc>
          <w:tcPr>
            <w:tcW w:w="2500" w:type="dxa"/>
            <w:vAlign w:val="center"/>
          </w:tcPr>
          <w:p w:rsidR="005D74DF" w:rsidRPr="000416C5" w:rsidRDefault="005D74DF">
            <w:pPr>
              <w:rPr>
                <w:lang w:val="fr-FR"/>
              </w:rPr>
            </w:pPr>
          </w:p>
        </w:tc>
      </w:tr>
      <w:tr w:rsidR="005D74DF">
        <w:tc>
          <w:tcPr>
            <w:tcW w:w="25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DIRECTOR DE DEPARTAMENT,</w:t>
            </w:r>
          </w:p>
        </w:tc>
        <w:tc>
          <w:tcPr>
            <w:tcW w:w="2500" w:type="dxa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RESPONSABIL PROGRAM DE STUDII,</w:t>
            </w:r>
          </w:p>
        </w:tc>
      </w:tr>
      <w:tr w:rsidR="005D74DF">
        <w:tc>
          <w:tcPr>
            <w:tcW w:w="25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DUMITRU ADINA ELENA</w:t>
            </w:r>
          </w:p>
        </w:tc>
        <w:tc>
          <w:tcPr>
            <w:tcW w:w="2500" w:type="dxa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Conf. univ. dr. CHISTOL Aurelian</w:t>
            </w:r>
          </w:p>
        </w:tc>
      </w:tr>
    </w:tbl>
    <w:p w:rsidR="005D74DF" w:rsidRDefault="00F47BE1">
      <w:r>
        <w:br w:type="page"/>
      </w:r>
    </w:p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8"/>
        <w:gridCol w:w="4243"/>
      </w:tblGrid>
      <w:tr w:rsidR="005D74DF">
        <w:tc>
          <w:tcPr>
            <w:tcW w:w="4000" w:type="dxa"/>
            <w:vAlign w:val="center"/>
          </w:tcPr>
          <w:p w:rsidR="005D74DF" w:rsidRDefault="00F47BE1">
            <w:r>
              <w:rPr>
                <w:rFonts w:ascii="Arial Narrow" w:eastAsia="Arial Narrow" w:hAnsi="Arial Narrow" w:cs="Arial Narrow"/>
                <w:b/>
                <w:bCs/>
              </w:rPr>
              <w:lastRenderedPageBreak/>
              <w:t>Universitatea din Piteşti</w:t>
            </w:r>
          </w:p>
        </w:tc>
        <w:tc>
          <w:tcPr>
            <w:tcW w:w="30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</w:rPr>
              <w:t>APROBAT</w:t>
            </w:r>
          </w:p>
        </w:tc>
      </w:tr>
      <w:tr w:rsidR="005D74DF" w:rsidRPr="000416C5">
        <w:tc>
          <w:tcPr>
            <w:tcW w:w="4000" w:type="dxa"/>
            <w:vAlign w:val="center"/>
          </w:tcPr>
          <w:p w:rsidR="005D74DF" w:rsidRPr="000416C5" w:rsidRDefault="00F47BE1">
            <w:pPr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lang w:val="fr-FR"/>
              </w:rPr>
              <w:t xml:space="preserve">Facultatea: </w:t>
            </w:r>
            <w:r w:rsidRPr="000416C5">
              <w:rPr>
                <w:rFonts w:ascii="Arial Narrow" w:eastAsia="Arial Narrow" w:hAnsi="Arial Narrow" w:cs="Arial Narrow"/>
                <w:b/>
                <w:bCs/>
                <w:lang w:val="fr-FR"/>
              </w:rPr>
              <w:t>de Teologie, Litere, Istorie și Arte</w:t>
            </w:r>
            <w:r w:rsidRPr="000416C5">
              <w:rPr>
                <w:lang w:val="fr-FR"/>
              </w:rPr>
              <w:br/>
            </w:r>
            <w:r w:rsidRPr="000416C5">
              <w:rPr>
                <w:rFonts w:ascii="Arial Narrow" w:eastAsia="Arial Narrow" w:hAnsi="Arial Narrow" w:cs="Arial Narrow"/>
                <w:lang w:val="fr-FR"/>
              </w:rPr>
              <w:t xml:space="preserve">Departamentul: </w:t>
            </w:r>
            <w:r w:rsidRPr="000416C5">
              <w:rPr>
                <w:rFonts w:ascii="Arial Narrow" w:eastAsia="Arial Narrow" w:hAnsi="Arial Narrow" w:cs="Arial Narrow"/>
                <w:b/>
                <w:bCs/>
                <w:lang w:val="fr-FR"/>
              </w:rPr>
              <w:t>Limba si Literatura, Istorie si Arte</w:t>
            </w:r>
            <w:r w:rsidRPr="000416C5">
              <w:rPr>
                <w:lang w:val="fr-FR"/>
              </w:rPr>
              <w:br/>
            </w:r>
            <w:r w:rsidRPr="000416C5">
              <w:rPr>
                <w:rFonts w:ascii="Arial Narrow" w:eastAsia="Arial Narrow" w:hAnsi="Arial Narrow" w:cs="Arial Narrow"/>
                <w:lang w:val="fr-FR"/>
              </w:rPr>
              <w:t xml:space="preserve">Domeniul fundamental: </w:t>
            </w:r>
            <w:r w:rsidRPr="000416C5">
              <w:rPr>
                <w:rFonts w:ascii="Arial Narrow" w:eastAsia="Arial Narrow" w:hAnsi="Arial Narrow" w:cs="Arial Narrow"/>
                <w:b/>
                <w:bCs/>
                <w:lang w:val="fr-FR"/>
              </w:rPr>
              <w:t>Ştiinţe umaniste şi arte</w:t>
            </w:r>
            <w:r w:rsidRPr="000416C5">
              <w:rPr>
                <w:lang w:val="fr-FR"/>
              </w:rPr>
              <w:br/>
            </w:r>
            <w:r w:rsidRPr="000416C5">
              <w:rPr>
                <w:rFonts w:ascii="Arial Narrow" w:eastAsia="Arial Narrow" w:hAnsi="Arial Narrow" w:cs="Arial Narrow"/>
                <w:lang w:val="fr-FR"/>
              </w:rPr>
              <w:t xml:space="preserve">Domeniul de licenţă: </w:t>
            </w:r>
            <w:r w:rsidRPr="000416C5">
              <w:rPr>
                <w:rFonts w:ascii="Arial Narrow" w:eastAsia="Arial Narrow" w:hAnsi="Arial Narrow" w:cs="Arial Narrow"/>
                <w:b/>
                <w:bCs/>
                <w:lang w:val="fr-FR"/>
              </w:rPr>
              <w:t>Istorie</w:t>
            </w:r>
            <w:r w:rsidRPr="000416C5">
              <w:rPr>
                <w:lang w:val="fr-FR"/>
              </w:rPr>
              <w:br/>
            </w:r>
            <w:r w:rsidRPr="000416C5">
              <w:rPr>
                <w:rFonts w:ascii="Arial Narrow" w:eastAsia="Arial Narrow" w:hAnsi="Arial Narrow" w:cs="Arial Narrow"/>
                <w:lang w:val="fr-FR"/>
              </w:rPr>
              <w:t xml:space="preserve">Programul de studii: </w:t>
            </w:r>
            <w:r w:rsidRPr="000416C5">
              <w:rPr>
                <w:rFonts w:ascii="Arial Narrow" w:eastAsia="Arial Narrow" w:hAnsi="Arial Narrow" w:cs="Arial Narrow"/>
                <w:b/>
                <w:bCs/>
                <w:lang w:val="fr-FR"/>
              </w:rPr>
              <w:t>Istorie</w:t>
            </w:r>
            <w:r w:rsidRPr="000416C5">
              <w:rPr>
                <w:rFonts w:ascii="Arial Narrow" w:eastAsia="Arial Narrow" w:hAnsi="Arial Narrow" w:cs="Arial Narrow"/>
                <w:lang w:val="fr-FR"/>
              </w:rPr>
              <w:t xml:space="preserve">Durata studiilor: </w:t>
            </w:r>
            <w:r w:rsidRPr="000416C5">
              <w:rPr>
                <w:rFonts w:ascii="Arial Narrow" w:eastAsia="Arial Narrow" w:hAnsi="Arial Narrow" w:cs="Arial Narrow"/>
                <w:b/>
                <w:bCs/>
                <w:lang w:val="fr-FR"/>
              </w:rPr>
              <w:t>3 ani</w:t>
            </w:r>
            <w:r w:rsidRPr="000416C5">
              <w:rPr>
                <w:lang w:val="fr-FR"/>
              </w:rPr>
              <w:br/>
            </w:r>
            <w:r w:rsidRPr="000416C5">
              <w:rPr>
                <w:rFonts w:ascii="Arial Narrow" w:eastAsia="Arial Narrow" w:hAnsi="Arial Narrow" w:cs="Arial Narrow"/>
                <w:lang w:val="fr-FR"/>
              </w:rPr>
              <w:t xml:space="preserve">Forma de învăţământ: </w:t>
            </w:r>
            <w:r w:rsidRPr="000416C5">
              <w:rPr>
                <w:rFonts w:ascii="Arial Narrow" w:eastAsia="Arial Narrow" w:hAnsi="Arial Narrow" w:cs="Arial Narrow"/>
                <w:b/>
                <w:bCs/>
                <w:lang w:val="fr-FR"/>
              </w:rPr>
              <w:t>cu frecventa (IF)</w:t>
            </w:r>
          </w:p>
        </w:tc>
        <w:tc>
          <w:tcPr>
            <w:tcW w:w="3000" w:type="dxa"/>
          </w:tcPr>
          <w:p w:rsidR="005D74DF" w:rsidRPr="000416C5" w:rsidRDefault="00F47BE1">
            <w:pPr>
              <w:spacing w:after="0"/>
              <w:jc w:val="center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b/>
                <w:bCs/>
                <w:lang w:val="fr-FR"/>
              </w:rPr>
              <w:t>în şedinţa Senatului</w:t>
            </w:r>
            <w:r w:rsidRPr="000416C5">
              <w:rPr>
                <w:lang w:val="fr-FR"/>
              </w:rPr>
              <w:br/>
            </w:r>
            <w:r w:rsidRPr="000416C5">
              <w:rPr>
                <w:rFonts w:ascii="Arial Narrow" w:eastAsia="Arial Narrow" w:hAnsi="Arial Narrow" w:cs="Arial Narrow"/>
                <w:b/>
                <w:bCs/>
                <w:lang w:val="fr-FR"/>
              </w:rPr>
              <w:t>din data de ....</w:t>
            </w:r>
            <w:r w:rsidRPr="000416C5">
              <w:rPr>
                <w:rFonts w:ascii="Arial Narrow" w:eastAsia="Arial Narrow" w:hAnsi="Arial Narrow" w:cs="Arial Narrow"/>
                <w:b/>
                <w:bCs/>
                <w:lang w:val="fr-FR"/>
              </w:rPr>
              <w:t>............</w:t>
            </w:r>
            <w:r w:rsidRPr="000416C5">
              <w:rPr>
                <w:lang w:val="fr-FR"/>
              </w:rPr>
              <w:br/>
            </w:r>
            <w:r w:rsidRPr="000416C5">
              <w:rPr>
                <w:lang w:val="fr-FR"/>
              </w:rPr>
              <w:br/>
            </w:r>
            <w:r w:rsidRPr="000416C5">
              <w:rPr>
                <w:rFonts w:ascii="Arial Narrow" w:eastAsia="Arial Narrow" w:hAnsi="Arial Narrow" w:cs="Arial Narrow"/>
                <w:b/>
                <w:bCs/>
                <w:lang w:val="fr-FR"/>
              </w:rPr>
              <w:t>PREȘEDINTELE SENATULUI</w:t>
            </w:r>
            <w:r w:rsidRPr="000416C5">
              <w:rPr>
                <w:lang w:val="fr-FR"/>
              </w:rPr>
              <w:br/>
            </w:r>
            <w:r w:rsidRPr="000416C5">
              <w:rPr>
                <w:rFonts w:ascii="Arial Narrow" w:eastAsia="Arial Narrow" w:hAnsi="Arial Narrow" w:cs="Arial Narrow"/>
                <w:b/>
                <w:bCs/>
                <w:lang w:val="fr-FR"/>
              </w:rPr>
              <w:t>Prof. univ. dr. Mihaela DIACONU</w:t>
            </w:r>
            <w:r w:rsidRPr="000416C5">
              <w:rPr>
                <w:lang w:val="fr-FR"/>
              </w:rPr>
              <w:br/>
            </w:r>
          </w:p>
        </w:tc>
      </w:tr>
    </w:tbl>
    <w:p w:rsidR="005D74DF" w:rsidRPr="000416C5" w:rsidRDefault="00F47BE1">
      <w:pPr>
        <w:spacing w:after="0"/>
        <w:jc w:val="center"/>
        <w:rPr>
          <w:lang w:val="fr-FR"/>
        </w:rPr>
      </w:pPr>
      <w:r w:rsidRPr="000416C5">
        <w:rPr>
          <w:rFonts w:ascii="Arial Narrow" w:eastAsia="Arial Narrow" w:hAnsi="Arial Narrow" w:cs="Arial Narrow"/>
          <w:b/>
          <w:bCs/>
          <w:lang w:val="fr-FR"/>
        </w:rPr>
        <w:t>PLAN DE INVĂŢĂMÂNT</w:t>
      </w:r>
    </w:p>
    <w:p w:rsidR="005D74DF" w:rsidRPr="000416C5" w:rsidRDefault="00F47BE1">
      <w:pPr>
        <w:spacing w:after="0"/>
        <w:jc w:val="center"/>
        <w:rPr>
          <w:lang w:val="fr-FR"/>
        </w:rPr>
      </w:pPr>
      <w:r w:rsidRPr="000416C5">
        <w:rPr>
          <w:rFonts w:ascii="Arial Narrow" w:eastAsia="Arial Narrow" w:hAnsi="Arial Narrow" w:cs="Arial Narrow"/>
          <w:lang w:val="fr-FR"/>
        </w:rPr>
        <w:t>Valabil începând cu anul universitar 2024-2025</w:t>
      </w:r>
    </w:p>
    <w:p w:rsidR="005D74DF" w:rsidRDefault="00F47BE1">
      <w:pPr>
        <w:spacing w:after="0"/>
        <w:jc w:val="center"/>
      </w:pPr>
      <w:r>
        <w:rPr>
          <w:rFonts w:ascii="Arial Narrow" w:eastAsia="Arial Narrow" w:hAnsi="Arial Narrow" w:cs="Arial Narrow"/>
          <w:b/>
          <w:bCs/>
        </w:rPr>
        <w:t>Anul: II</w:t>
      </w:r>
    </w:p>
    <w:p w:rsidR="005D74DF" w:rsidRDefault="00F47BE1">
      <w:pPr>
        <w:spacing w:after="0"/>
        <w:jc w:val="right"/>
      </w:pPr>
      <w:r>
        <w:rPr>
          <w:rFonts w:ascii="Arial Narrow" w:eastAsia="Arial Narrow" w:hAnsi="Arial Narrow" w:cs="Arial Narrow"/>
          <w:b/>
          <w:bCs/>
        </w:rPr>
        <w:t>Semestrul: III, 14 săptămâni</w:t>
      </w:r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"/>
        <w:gridCol w:w="4078"/>
        <w:gridCol w:w="2124"/>
        <w:gridCol w:w="470"/>
        <w:gridCol w:w="385"/>
        <w:gridCol w:w="375"/>
        <w:gridCol w:w="385"/>
        <w:gridCol w:w="512"/>
        <w:gridCol w:w="313"/>
        <w:gridCol w:w="909"/>
      </w:tblGrid>
      <w:tr w:rsidR="005D74DF">
        <w:tc>
          <w:tcPr>
            <w:tcW w:w="15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Nr. crt.</w:t>
            </w:r>
          </w:p>
        </w:tc>
        <w:tc>
          <w:tcPr>
            <w:tcW w:w="3350" w:type="dxa"/>
            <w:gridSpan w:val="2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Disciplina</w:t>
            </w:r>
          </w:p>
        </w:tc>
        <w:tc>
          <w:tcPr>
            <w:tcW w:w="800" w:type="dxa"/>
            <w:gridSpan w:val="4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Ore/săptămână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Formă evaluare</w:t>
            </w:r>
          </w:p>
        </w:tc>
      </w:tr>
      <w:tr w:rsidR="005D74DF">
        <w:tc>
          <w:tcPr>
            <w:tcW w:w="150" w:type="dxa"/>
            <w:vMerge/>
          </w:tcPr>
          <w:p w:rsidR="005D74DF" w:rsidRDefault="005D74DF"/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Denumire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300" w:type="dxa"/>
            <w:vMerge/>
          </w:tcPr>
          <w:p w:rsidR="005D74DF" w:rsidRDefault="005D74DF"/>
        </w:tc>
      </w:tr>
      <w:tr w:rsidR="005D74DF">
        <w:tc>
          <w:tcPr>
            <w:tcW w:w="5000" w:type="dxa"/>
            <w:gridSpan w:val="10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Discipline obligatorii (impuse)(O)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Introducere în istoria modernă universală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UP.06.F.3.O.07.01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91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Introducere în istoria modernă a României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UP.06.F.3.O.07.02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91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Istoria și teoria artei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UP.06.S.3.O.07.03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700" w:type="dxa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>Istoria SE-ului Europei în epocile modernă și contemporană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UP.06.F.3.O.07.04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5D74DF">
        <w:tc>
          <w:tcPr>
            <w:tcW w:w="350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 obligatorii (impuse)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284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3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4E</w:t>
            </w:r>
          </w:p>
        </w:tc>
      </w:tr>
      <w:tr w:rsidR="005D74DF" w:rsidRPr="000416C5">
        <w:tc>
          <w:tcPr>
            <w:tcW w:w="5000" w:type="dxa"/>
            <w:gridSpan w:val="10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Discipline opţionale (la alegere)(A), alegere o disciplină dintr-un pachet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Lumea extraeuropeană în epoca modernă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UP.06.S.3.A.07.05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3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Societate și cultură în secolul XIX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UP.06.S.3.A.07.06</w:t>
            </w:r>
          </w:p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300" w:type="dxa"/>
            <w:vMerge/>
          </w:tcPr>
          <w:p w:rsidR="005D74DF" w:rsidRDefault="005D74DF"/>
        </w:tc>
      </w:tr>
      <w:tr w:rsidR="005D74DF">
        <w:tc>
          <w:tcPr>
            <w:tcW w:w="350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 opţionale (la alegere)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72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3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5D74DF" w:rsidRPr="000416C5">
        <w:tc>
          <w:tcPr>
            <w:tcW w:w="5000" w:type="dxa"/>
            <w:gridSpan w:val="10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Discipline opţionale (la alegere)(A), alegere o disciplină dintr-un pachet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Franceză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UP.06.C.3.A.07.07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Engleză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UP.06.C.3.A.07.08</w:t>
            </w:r>
          </w:p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300" w:type="dxa"/>
            <w:vMerge/>
          </w:tcPr>
          <w:p w:rsidR="005D74DF" w:rsidRDefault="005D74DF"/>
        </w:tc>
      </w:tr>
      <w:tr w:rsidR="005D74DF">
        <w:tc>
          <w:tcPr>
            <w:tcW w:w="350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 opţionale (la alegere)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5D74DF" w:rsidRPr="000416C5">
        <w:tc>
          <w:tcPr>
            <w:tcW w:w="5000" w:type="dxa"/>
            <w:gridSpan w:val="10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Discipline opţionale (la alegere)(A), alegere o disciplină dintr-un pachet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Antropologie culturală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UP.06.C.3.A.07.09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36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Etică și integritate academică/Academic Writing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UP.06.C.3.A.07.10</w:t>
            </w:r>
          </w:p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300" w:type="dxa"/>
            <w:vMerge/>
          </w:tcPr>
          <w:p w:rsidR="005D74DF" w:rsidRDefault="005D74DF"/>
        </w:tc>
      </w:tr>
      <w:tr w:rsidR="005D74DF">
        <w:tc>
          <w:tcPr>
            <w:tcW w:w="350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 opţionale (la alegere)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36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5D74DF">
        <w:tc>
          <w:tcPr>
            <w:tcW w:w="3500" w:type="dxa"/>
            <w:gridSpan w:val="3"/>
            <w:vAlign w:val="center"/>
          </w:tcPr>
          <w:p w:rsidR="005D74DF" w:rsidRPr="000416C5" w:rsidRDefault="00F47BE1">
            <w:pPr>
              <w:spacing w:after="0"/>
              <w:jc w:val="right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Total discipline obligatorii (O) şi opţionale (A):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414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4E/3C</w:t>
            </w:r>
          </w:p>
        </w:tc>
      </w:tr>
      <w:tr w:rsidR="005D74DF">
        <w:tc>
          <w:tcPr>
            <w:tcW w:w="350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 ore pe săptămână:</w:t>
            </w:r>
          </w:p>
        </w:tc>
        <w:tc>
          <w:tcPr>
            <w:tcW w:w="800" w:type="dxa"/>
            <w:gridSpan w:val="4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23</w:t>
            </w:r>
          </w:p>
        </w:tc>
        <w:tc>
          <w:tcPr>
            <w:tcW w:w="700" w:type="dxa"/>
            <w:gridSpan w:val="3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  <w:tr w:rsidR="005D74DF" w:rsidRPr="000416C5">
        <w:tc>
          <w:tcPr>
            <w:tcW w:w="5000" w:type="dxa"/>
            <w:gridSpan w:val="10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Discipline facultative (liber alese)(L)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Educația Fizică și Sport *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UP.06.C.3.L.07.11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5D74DF">
        <w:tc>
          <w:tcPr>
            <w:tcW w:w="350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 facultative (liber alese)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3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1V</w:t>
            </w:r>
          </w:p>
        </w:tc>
      </w:tr>
      <w:tr w:rsidR="005D74DF" w:rsidRPr="000416C5">
        <w:tc>
          <w:tcPr>
            <w:tcW w:w="5000" w:type="dxa"/>
            <w:gridSpan w:val="10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Discipline de pregatire psihopedagogica (nivel 1)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 Pedagogie II:Teoria şi metodologia instruirii Teoria şi metodologia evaluării *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UP.06.DPF.3.L.07.12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5D74DF">
        <w:tc>
          <w:tcPr>
            <w:tcW w:w="350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 facultative (liber alese)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3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1E</w:t>
            </w:r>
          </w:p>
        </w:tc>
      </w:tr>
    </w:tbl>
    <w:p w:rsidR="005D74DF" w:rsidRPr="000416C5" w:rsidRDefault="00F47BE1">
      <w:pPr>
        <w:rPr>
          <w:lang w:val="fr-FR"/>
        </w:rPr>
      </w:pPr>
      <w:r w:rsidRPr="000416C5">
        <w:rPr>
          <w:rFonts w:ascii="Arial Narrow" w:eastAsia="Arial Narrow" w:hAnsi="Arial Narrow" w:cs="Arial Narrow"/>
          <w:sz w:val="16"/>
          <w:szCs w:val="16"/>
          <w:lang w:val="fr-FR"/>
        </w:rPr>
        <w:t>* - punctele de credit ale disciplinei nu sunt luate în calcul în cadrul punctelor de credit semestriale</w:t>
      </w:r>
    </w:p>
    <w:p w:rsidR="005D74DF" w:rsidRPr="000416C5" w:rsidRDefault="005D74DF">
      <w:pPr>
        <w:rPr>
          <w:lang w:val="fr-FR"/>
        </w:rPr>
      </w:pPr>
    </w:p>
    <w:p w:rsidR="005D74DF" w:rsidRDefault="00F47BE1">
      <w:pPr>
        <w:spacing w:after="0"/>
        <w:jc w:val="right"/>
      </w:pPr>
      <w:r>
        <w:rPr>
          <w:rFonts w:ascii="Arial Narrow" w:eastAsia="Arial Narrow" w:hAnsi="Arial Narrow" w:cs="Arial Narrow"/>
          <w:b/>
          <w:bCs/>
        </w:rPr>
        <w:t>Semestrul: IV, 14 săptămâni</w:t>
      </w:r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"/>
        <w:gridCol w:w="4078"/>
        <w:gridCol w:w="2124"/>
        <w:gridCol w:w="447"/>
        <w:gridCol w:w="446"/>
        <w:gridCol w:w="356"/>
        <w:gridCol w:w="366"/>
        <w:gridCol w:w="512"/>
        <w:gridCol w:w="313"/>
        <w:gridCol w:w="909"/>
      </w:tblGrid>
      <w:tr w:rsidR="005D74DF">
        <w:tc>
          <w:tcPr>
            <w:tcW w:w="15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Nr. crt.</w:t>
            </w:r>
          </w:p>
        </w:tc>
        <w:tc>
          <w:tcPr>
            <w:tcW w:w="3350" w:type="dxa"/>
            <w:gridSpan w:val="2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Disciplina</w:t>
            </w:r>
          </w:p>
        </w:tc>
        <w:tc>
          <w:tcPr>
            <w:tcW w:w="800" w:type="dxa"/>
            <w:gridSpan w:val="4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Ore/săptămână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Formă evaluare</w:t>
            </w:r>
          </w:p>
        </w:tc>
      </w:tr>
      <w:tr w:rsidR="005D74DF">
        <w:tc>
          <w:tcPr>
            <w:tcW w:w="150" w:type="dxa"/>
            <w:vMerge/>
          </w:tcPr>
          <w:p w:rsidR="005D74DF" w:rsidRDefault="005D74DF"/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Denumire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300" w:type="dxa"/>
            <w:vMerge/>
          </w:tcPr>
          <w:p w:rsidR="005D74DF" w:rsidRDefault="005D74DF"/>
        </w:tc>
      </w:tr>
      <w:tr w:rsidR="005D74DF">
        <w:tc>
          <w:tcPr>
            <w:tcW w:w="5000" w:type="dxa"/>
            <w:gridSpan w:val="10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Discipline obligatorii (impuse)(O)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13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Introducere în istoria universală a secolului XX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UP.06.F.4.O.07.13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91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Istoria României în secolul XX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UP.06.F.4.O.07.14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91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15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Evoluția sistemului constituțional românesc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UP.06.S.4.O.07.15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16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Muzeologie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UP.06.F.4.O.07.16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17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Practică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UP.06.S.4.O.07.17</w:t>
            </w:r>
          </w:p>
        </w:tc>
        <w:tc>
          <w:tcPr>
            <w:tcW w:w="800" w:type="dxa"/>
            <w:gridSpan w:val="4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90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5D74DF">
        <w:tc>
          <w:tcPr>
            <w:tcW w:w="350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 obligatorii (impuse)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267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24</w:t>
            </w:r>
          </w:p>
        </w:tc>
        <w:tc>
          <w:tcPr>
            <w:tcW w:w="3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3E/2C</w:t>
            </w:r>
          </w:p>
        </w:tc>
      </w:tr>
      <w:tr w:rsidR="005D74DF" w:rsidRPr="000416C5">
        <w:tc>
          <w:tcPr>
            <w:tcW w:w="5000" w:type="dxa"/>
            <w:gridSpan w:val="10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Discipline opţionale (la alegere)(A), alegere o disciplină dintr-un pachet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18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Introducere în arhivistică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UP.06.S.4.A.07.18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19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Antropologie culturală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UP.06.S.4.A.07.19</w:t>
            </w:r>
          </w:p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300" w:type="dxa"/>
            <w:vMerge/>
          </w:tcPr>
          <w:p w:rsidR="005D74DF" w:rsidRDefault="005D74DF"/>
        </w:tc>
      </w:tr>
      <w:tr w:rsidR="005D74DF">
        <w:tc>
          <w:tcPr>
            <w:tcW w:w="350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 opţionale (la alegere)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5D74DF" w:rsidRPr="000416C5">
        <w:tc>
          <w:tcPr>
            <w:tcW w:w="5000" w:type="dxa"/>
            <w:gridSpan w:val="10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Discipline opţionale (la alegere)(A), alegere o disciplină dintr-un pachet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20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Engleză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UP.06.C.4.A.07.20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21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Franceză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UP.06.C.4.A.07.21</w:t>
            </w:r>
          </w:p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300" w:type="dxa"/>
            <w:vMerge/>
          </w:tcPr>
          <w:p w:rsidR="005D74DF" w:rsidRDefault="005D74DF"/>
        </w:tc>
      </w:tr>
      <w:tr w:rsidR="005D74DF">
        <w:tc>
          <w:tcPr>
            <w:tcW w:w="350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 opţionale (la alegere)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5D74DF" w:rsidRPr="000416C5">
        <w:tc>
          <w:tcPr>
            <w:tcW w:w="5000" w:type="dxa"/>
            <w:gridSpan w:val="10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Discipline opţionale (la alegere)(A), alegere o disciplină dintr-un pachet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lastRenderedPageBreak/>
              <w:t>22</w:t>
            </w:r>
          </w:p>
        </w:tc>
        <w:tc>
          <w:tcPr>
            <w:tcW w:w="2700" w:type="dxa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>Viața cotidiană în România Interbelică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UP.06.S.4.A.07.22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23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Informatică aplicată la specialitate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UP.06.S.4.A.07.23</w:t>
            </w:r>
          </w:p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300" w:type="dxa"/>
            <w:vMerge/>
          </w:tcPr>
          <w:p w:rsidR="005D74DF" w:rsidRDefault="005D74DF"/>
        </w:tc>
      </w:tr>
      <w:tr w:rsidR="005D74DF">
        <w:tc>
          <w:tcPr>
            <w:tcW w:w="350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 opţionale (la alegere)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5D74DF">
        <w:tc>
          <w:tcPr>
            <w:tcW w:w="3500" w:type="dxa"/>
            <w:gridSpan w:val="3"/>
            <w:vAlign w:val="center"/>
          </w:tcPr>
          <w:p w:rsidR="005D74DF" w:rsidRPr="000416C5" w:rsidRDefault="00F47BE1">
            <w:pPr>
              <w:spacing w:after="0"/>
              <w:jc w:val="right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Total discipline obligatorii (O) şi opţionale (A):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333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3E/5C</w:t>
            </w:r>
          </w:p>
        </w:tc>
      </w:tr>
      <w:tr w:rsidR="005D74DF">
        <w:tc>
          <w:tcPr>
            <w:tcW w:w="350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 ore pe săptămână:</w:t>
            </w:r>
          </w:p>
        </w:tc>
        <w:tc>
          <w:tcPr>
            <w:tcW w:w="800" w:type="dxa"/>
            <w:gridSpan w:val="4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700" w:type="dxa"/>
            <w:gridSpan w:val="3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  <w:tr w:rsidR="005D74DF" w:rsidRPr="000416C5">
        <w:tc>
          <w:tcPr>
            <w:tcW w:w="5000" w:type="dxa"/>
            <w:gridSpan w:val="10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Discipline facultative (liber alese)(L)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24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Educația Fizică și Sport *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UP.06.C.4.L.07.24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</w:t>
            </w:r>
          </w:p>
        </w:tc>
        <w:tc>
          <w:tcPr>
            <w:tcW w:w="2700" w:type="dxa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>Metode si tehnici de investigare a patrimoniului *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UP.06.C.4.L.07.25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33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5D74DF">
        <w:tc>
          <w:tcPr>
            <w:tcW w:w="350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 facultative (liber alese)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3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1V/1C</w:t>
            </w:r>
          </w:p>
        </w:tc>
      </w:tr>
      <w:tr w:rsidR="005D74DF" w:rsidRPr="000416C5">
        <w:tc>
          <w:tcPr>
            <w:tcW w:w="5000" w:type="dxa"/>
            <w:gridSpan w:val="10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Discipline de pregatire psihopedagogica (nivel 1)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26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Didactica specializării *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UP.06.DPF.4.L.07.26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5D74DF">
        <w:tc>
          <w:tcPr>
            <w:tcW w:w="350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 facultative (liber alese)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3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1E</w:t>
            </w:r>
          </w:p>
        </w:tc>
      </w:tr>
    </w:tbl>
    <w:p w:rsidR="005D74DF" w:rsidRPr="000416C5" w:rsidRDefault="00F47BE1">
      <w:pPr>
        <w:rPr>
          <w:lang w:val="fr-FR"/>
        </w:rPr>
      </w:pPr>
      <w:r w:rsidRPr="000416C5">
        <w:rPr>
          <w:rFonts w:ascii="Arial Narrow" w:eastAsia="Arial Narrow" w:hAnsi="Arial Narrow" w:cs="Arial Narrow"/>
          <w:sz w:val="16"/>
          <w:szCs w:val="16"/>
          <w:lang w:val="fr-FR"/>
        </w:rPr>
        <w:t>* - punctele de credit ale disciplinei nu sunt luate în calcul în cadrul punctelor de credit semestriale</w:t>
      </w:r>
    </w:p>
    <w:p w:rsidR="005D74DF" w:rsidRPr="000416C5" w:rsidRDefault="005D74DF">
      <w:pPr>
        <w:rPr>
          <w:lang w:val="fr-FR"/>
        </w:rPr>
      </w:pPr>
    </w:p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0"/>
        <w:gridCol w:w="4951"/>
      </w:tblGrid>
      <w:tr w:rsidR="005D74DF">
        <w:tc>
          <w:tcPr>
            <w:tcW w:w="25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RECTOR,</w:t>
            </w:r>
          </w:p>
        </w:tc>
        <w:tc>
          <w:tcPr>
            <w:tcW w:w="2500" w:type="dxa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DECAN,</w:t>
            </w:r>
          </w:p>
        </w:tc>
      </w:tr>
      <w:tr w:rsidR="005D74DF" w:rsidRPr="000416C5">
        <w:tc>
          <w:tcPr>
            <w:tcW w:w="2500" w:type="dxa"/>
            <w:vAlign w:val="center"/>
          </w:tcPr>
          <w:p w:rsidR="005D74DF" w:rsidRDefault="00F47BE1">
            <w:r>
              <w:rPr>
                <w:rFonts w:ascii="Calibri" w:eastAsia="Calibri" w:hAnsi="Calibri" w:cs="Calibri"/>
                <w:b/>
                <w:bCs/>
              </w:rPr>
              <w:t>Conf. univ. dr. ing. Dumitru CHIRLEŞAN</w:t>
            </w:r>
          </w:p>
        </w:tc>
        <w:tc>
          <w:tcPr>
            <w:tcW w:w="2500" w:type="dxa"/>
            <w:vAlign w:val="center"/>
          </w:tcPr>
          <w:p w:rsidR="005D74DF" w:rsidRPr="000416C5" w:rsidRDefault="00F47BE1">
            <w:pPr>
              <w:spacing w:after="0"/>
              <w:jc w:val="right"/>
              <w:rPr>
                <w:lang w:val="fr-FR"/>
              </w:rPr>
            </w:pPr>
            <w:r w:rsidRPr="000416C5">
              <w:rPr>
                <w:rFonts w:ascii="Calibri" w:eastAsia="Calibri" w:hAnsi="Calibri" w:cs="Calibri"/>
                <w:b/>
                <w:bCs/>
                <w:lang w:val="fr-FR"/>
              </w:rPr>
              <w:t>Conf.univ.dr. Bărbulescu Constantin Augustus</w:t>
            </w:r>
          </w:p>
        </w:tc>
      </w:tr>
      <w:tr w:rsidR="005D74DF" w:rsidRPr="000416C5">
        <w:tc>
          <w:tcPr>
            <w:tcW w:w="2500" w:type="dxa"/>
            <w:vAlign w:val="center"/>
          </w:tcPr>
          <w:p w:rsidR="005D74DF" w:rsidRPr="000416C5" w:rsidRDefault="005D74DF">
            <w:pPr>
              <w:rPr>
                <w:lang w:val="fr-FR"/>
              </w:rPr>
            </w:pPr>
          </w:p>
        </w:tc>
        <w:tc>
          <w:tcPr>
            <w:tcW w:w="2500" w:type="dxa"/>
            <w:vAlign w:val="center"/>
          </w:tcPr>
          <w:p w:rsidR="005D74DF" w:rsidRPr="000416C5" w:rsidRDefault="005D74DF">
            <w:pPr>
              <w:rPr>
                <w:lang w:val="fr-FR"/>
              </w:rPr>
            </w:pPr>
          </w:p>
        </w:tc>
      </w:tr>
      <w:tr w:rsidR="005D74DF">
        <w:tc>
          <w:tcPr>
            <w:tcW w:w="25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DIRECTOR DE DEPARTAMENT,</w:t>
            </w:r>
          </w:p>
        </w:tc>
        <w:tc>
          <w:tcPr>
            <w:tcW w:w="2500" w:type="dxa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RESPONSABIL PROGRAM DE STUDII,</w:t>
            </w:r>
          </w:p>
        </w:tc>
      </w:tr>
      <w:tr w:rsidR="005D74DF">
        <w:tc>
          <w:tcPr>
            <w:tcW w:w="25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DUMITRU ADINA ELENA</w:t>
            </w:r>
          </w:p>
        </w:tc>
        <w:tc>
          <w:tcPr>
            <w:tcW w:w="2500" w:type="dxa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Conf. univ. dr. CHISTOL Aurelian</w:t>
            </w:r>
          </w:p>
        </w:tc>
      </w:tr>
    </w:tbl>
    <w:p w:rsidR="005D74DF" w:rsidRDefault="00F47BE1">
      <w:r>
        <w:br w:type="page"/>
      </w:r>
    </w:p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8"/>
        <w:gridCol w:w="4243"/>
      </w:tblGrid>
      <w:tr w:rsidR="005D74DF">
        <w:tc>
          <w:tcPr>
            <w:tcW w:w="4000" w:type="dxa"/>
            <w:vAlign w:val="center"/>
          </w:tcPr>
          <w:p w:rsidR="005D74DF" w:rsidRDefault="00F47BE1">
            <w:r>
              <w:rPr>
                <w:rFonts w:ascii="Arial Narrow" w:eastAsia="Arial Narrow" w:hAnsi="Arial Narrow" w:cs="Arial Narrow"/>
                <w:b/>
                <w:bCs/>
              </w:rPr>
              <w:lastRenderedPageBreak/>
              <w:t>Universitatea din Piteşti</w:t>
            </w:r>
          </w:p>
        </w:tc>
        <w:tc>
          <w:tcPr>
            <w:tcW w:w="30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</w:rPr>
              <w:t>APROBAT</w:t>
            </w:r>
          </w:p>
        </w:tc>
      </w:tr>
      <w:tr w:rsidR="005D74DF" w:rsidRPr="000416C5">
        <w:tc>
          <w:tcPr>
            <w:tcW w:w="4000" w:type="dxa"/>
            <w:vAlign w:val="center"/>
          </w:tcPr>
          <w:p w:rsidR="005D74DF" w:rsidRPr="000416C5" w:rsidRDefault="00F47BE1">
            <w:pPr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lang w:val="fr-FR"/>
              </w:rPr>
              <w:t xml:space="preserve">Facultatea: </w:t>
            </w:r>
            <w:r w:rsidRPr="000416C5">
              <w:rPr>
                <w:rFonts w:ascii="Arial Narrow" w:eastAsia="Arial Narrow" w:hAnsi="Arial Narrow" w:cs="Arial Narrow"/>
                <w:b/>
                <w:bCs/>
                <w:lang w:val="fr-FR"/>
              </w:rPr>
              <w:t>de Teologie, Litere, Istorie și Arte</w:t>
            </w:r>
            <w:r w:rsidRPr="000416C5">
              <w:rPr>
                <w:lang w:val="fr-FR"/>
              </w:rPr>
              <w:br/>
            </w:r>
            <w:r w:rsidRPr="000416C5">
              <w:rPr>
                <w:rFonts w:ascii="Arial Narrow" w:eastAsia="Arial Narrow" w:hAnsi="Arial Narrow" w:cs="Arial Narrow"/>
                <w:lang w:val="fr-FR"/>
              </w:rPr>
              <w:t xml:space="preserve">Departamentul: </w:t>
            </w:r>
            <w:r w:rsidRPr="000416C5">
              <w:rPr>
                <w:rFonts w:ascii="Arial Narrow" w:eastAsia="Arial Narrow" w:hAnsi="Arial Narrow" w:cs="Arial Narrow"/>
                <w:b/>
                <w:bCs/>
                <w:lang w:val="fr-FR"/>
              </w:rPr>
              <w:t>Limba si Literatura, Istorie si Arte</w:t>
            </w:r>
            <w:r w:rsidRPr="000416C5">
              <w:rPr>
                <w:lang w:val="fr-FR"/>
              </w:rPr>
              <w:br/>
            </w:r>
            <w:r w:rsidRPr="000416C5">
              <w:rPr>
                <w:rFonts w:ascii="Arial Narrow" w:eastAsia="Arial Narrow" w:hAnsi="Arial Narrow" w:cs="Arial Narrow"/>
                <w:lang w:val="fr-FR"/>
              </w:rPr>
              <w:t xml:space="preserve">Domeniul fundamental: </w:t>
            </w:r>
            <w:r w:rsidRPr="000416C5">
              <w:rPr>
                <w:rFonts w:ascii="Arial Narrow" w:eastAsia="Arial Narrow" w:hAnsi="Arial Narrow" w:cs="Arial Narrow"/>
                <w:b/>
                <w:bCs/>
                <w:lang w:val="fr-FR"/>
              </w:rPr>
              <w:t>Ştiinţe umaniste şi arte</w:t>
            </w:r>
            <w:r w:rsidRPr="000416C5">
              <w:rPr>
                <w:lang w:val="fr-FR"/>
              </w:rPr>
              <w:br/>
            </w:r>
            <w:r w:rsidRPr="000416C5">
              <w:rPr>
                <w:rFonts w:ascii="Arial Narrow" w:eastAsia="Arial Narrow" w:hAnsi="Arial Narrow" w:cs="Arial Narrow"/>
                <w:lang w:val="fr-FR"/>
              </w:rPr>
              <w:t xml:space="preserve">Domeniul de licenţă: </w:t>
            </w:r>
            <w:r w:rsidRPr="000416C5">
              <w:rPr>
                <w:rFonts w:ascii="Arial Narrow" w:eastAsia="Arial Narrow" w:hAnsi="Arial Narrow" w:cs="Arial Narrow"/>
                <w:b/>
                <w:bCs/>
                <w:lang w:val="fr-FR"/>
              </w:rPr>
              <w:t>Istorie</w:t>
            </w:r>
            <w:r w:rsidRPr="000416C5">
              <w:rPr>
                <w:lang w:val="fr-FR"/>
              </w:rPr>
              <w:br/>
            </w:r>
            <w:r w:rsidRPr="000416C5">
              <w:rPr>
                <w:rFonts w:ascii="Arial Narrow" w:eastAsia="Arial Narrow" w:hAnsi="Arial Narrow" w:cs="Arial Narrow"/>
                <w:lang w:val="fr-FR"/>
              </w:rPr>
              <w:t xml:space="preserve">Programul de studii: </w:t>
            </w:r>
            <w:r w:rsidRPr="000416C5">
              <w:rPr>
                <w:rFonts w:ascii="Arial Narrow" w:eastAsia="Arial Narrow" w:hAnsi="Arial Narrow" w:cs="Arial Narrow"/>
                <w:b/>
                <w:bCs/>
                <w:lang w:val="fr-FR"/>
              </w:rPr>
              <w:t>Istorie</w:t>
            </w:r>
            <w:r w:rsidRPr="000416C5">
              <w:rPr>
                <w:rFonts w:ascii="Arial Narrow" w:eastAsia="Arial Narrow" w:hAnsi="Arial Narrow" w:cs="Arial Narrow"/>
                <w:lang w:val="fr-FR"/>
              </w:rPr>
              <w:t xml:space="preserve">Durata studiilor: </w:t>
            </w:r>
            <w:r w:rsidRPr="000416C5">
              <w:rPr>
                <w:rFonts w:ascii="Arial Narrow" w:eastAsia="Arial Narrow" w:hAnsi="Arial Narrow" w:cs="Arial Narrow"/>
                <w:b/>
                <w:bCs/>
                <w:lang w:val="fr-FR"/>
              </w:rPr>
              <w:t>3 ani</w:t>
            </w:r>
            <w:r w:rsidRPr="000416C5">
              <w:rPr>
                <w:lang w:val="fr-FR"/>
              </w:rPr>
              <w:br/>
            </w:r>
            <w:r w:rsidRPr="000416C5">
              <w:rPr>
                <w:rFonts w:ascii="Arial Narrow" w:eastAsia="Arial Narrow" w:hAnsi="Arial Narrow" w:cs="Arial Narrow"/>
                <w:lang w:val="fr-FR"/>
              </w:rPr>
              <w:t xml:space="preserve">Forma de învăţământ: </w:t>
            </w:r>
            <w:r w:rsidRPr="000416C5">
              <w:rPr>
                <w:rFonts w:ascii="Arial Narrow" w:eastAsia="Arial Narrow" w:hAnsi="Arial Narrow" w:cs="Arial Narrow"/>
                <w:b/>
                <w:bCs/>
                <w:lang w:val="fr-FR"/>
              </w:rPr>
              <w:t>cu frecventa (IF)</w:t>
            </w:r>
          </w:p>
        </w:tc>
        <w:tc>
          <w:tcPr>
            <w:tcW w:w="3000" w:type="dxa"/>
          </w:tcPr>
          <w:p w:rsidR="005D74DF" w:rsidRPr="000416C5" w:rsidRDefault="00F47BE1">
            <w:pPr>
              <w:spacing w:after="0"/>
              <w:jc w:val="center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b/>
                <w:bCs/>
                <w:lang w:val="fr-FR"/>
              </w:rPr>
              <w:t>în şedinţa Senatului</w:t>
            </w:r>
            <w:r w:rsidRPr="000416C5">
              <w:rPr>
                <w:lang w:val="fr-FR"/>
              </w:rPr>
              <w:br/>
            </w:r>
            <w:r w:rsidRPr="000416C5">
              <w:rPr>
                <w:rFonts w:ascii="Arial Narrow" w:eastAsia="Arial Narrow" w:hAnsi="Arial Narrow" w:cs="Arial Narrow"/>
                <w:b/>
                <w:bCs/>
                <w:lang w:val="fr-FR"/>
              </w:rPr>
              <w:t>din data de ................</w:t>
            </w:r>
            <w:r w:rsidRPr="000416C5">
              <w:rPr>
                <w:lang w:val="fr-FR"/>
              </w:rPr>
              <w:br/>
            </w:r>
            <w:r w:rsidRPr="000416C5">
              <w:rPr>
                <w:lang w:val="fr-FR"/>
              </w:rPr>
              <w:br/>
            </w:r>
            <w:r w:rsidRPr="000416C5">
              <w:rPr>
                <w:rFonts w:ascii="Arial Narrow" w:eastAsia="Arial Narrow" w:hAnsi="Arial Narrow" w:cs="Arial Narrow"/>
                <w:b/>
                <w:bCs/>
                <w:lang w:val="fr-FR"/>
              </w:rPr>
              <w:t>PREȘEDINTELE SENATULUI</w:t>
            </w:r>
            <w:r w:rsidRPr="000416C5">
              <w:rPr>
                <w:lang w:val="fr-FR"/>
              </w:rPr>
              <w:br/>
            </w:r>
            <w:r w:rsidRPr="000416C5">
              <w:rPr>
                <w:rFonts w:ascii="Arial Narrow" w:eastAsia="Arial Narrow" w:hAnsi="Arial Narrow" w:cs="Arial Narrow"/>
                <w:b/>
                <w:bCs/>
                <w:lang w:val="fr-FR"/>
              </w:rPr>
              <w:t>Prof. univ. dr. Mihaela DIACONU</w:t>
            </w:r>
            <w:r w:rsidRPr="000416C5">
              <w:rPr>
                <w:lang w:val="fr-FR"/>
              </w:rPr>
              <w:br/>
            </w:r>
          </w:p>
        </w:tc>
      </w:tr>
    </w:tbl>
    <w:p w:rsidR="005D74DF" w:rsidRPr="000416C5" w:rsidRDefault="00F47BE1">
      <w:pPr>
        <w:spacing w:after="0"/>
        <w:jc w:val="center"/>
        <w:rPr>
          <w:lang w:val="fr-FR"/>
        </w:rPr>
      </w:pPr>
      <w:r w:rsidRPr="000416C5">
        <w:rPr>
          <w:rFonts w:ascii="Arial Narrow" w:eastAsia="Arial Narrow" w:hAnsi="Arial Narrow" w:cs="Arial Narrow"/>
          <w:b/>
          <w:bCs/>
          <w:lang w:val="fr-FR"/>
        </w:rPr>
        <w:t>PLA</w:t>
      </w:r>
      <w:r w:rsidRPr="000416C5">
        <w:rPr>
          <w:rFonts w:ascii="Arial Narrow" w:eastAsia="Arial Narrow" w:hAnsi="Arial Narrow" w:cs="Arial Narrow"/>
          <w:b/>
          <w:bCs/>
          <w:lang w:val="fr-FR"/>
        </w:rPr>
        <w:t>N DE INVĂŢĂMÂNT</w:t>
      </w:r>
    </w:p>
    <w:p w:rsidR="005D74DF" w:rsidRPr="000416C5" w:rsidRDefault="00F47BE1">
      <w:pPr>
        <w:spacing w:after="0"/>
        <w:jc w:val="center"/>
        <w:rPr>
          <w:lang w:val="fr-FR"/>
        </w:rPr>
      </w:pPr>
      <w:r w:rsidRPr="000416C5">
        <w:rPr>
          <w:rFonts w:ascii="Arial Narrow" w:eastAsia="Arial Narrow" w:hAnsi="Arial Narrow" w:cs="Arial Narrow"/>
          <w:lang w:val="fr-FR"/>
        </w:rPr>
        <w:t>Valabil începând cu anul universitar 2025-2026</w:t>
      </w:r>
    </w:p>
    <w:p w:rsidR="005D74DF" w:rsidRDefault="00F47BE1">
      <w:pPr>
        <w:spacing w:after="0"/>
        <w:jc w:val="center"/>
      </w:pPr>
      <w:r>
        <w:rPr>
          <w:rFonts w:ascii="Arial Narrow" w:eastAsia="Arial Narrow" w:hAnsi="Arial Narrow" w:cs="Arial Narrow"/>
          <w:b/>
          <w:bCs/>
        </w:rPr>
        <w:t>Anul: III</w:t>
      </w:r>
    </w:p>
    <w:p w:rsidR="005D74DF" w:rsidRDefault="00F47BE1">
      <w:pPr>
        <w:spacing w:after="0"/>
        <w:jc w:val="right"/>
      </w:pPr>
      <w:r>
        <w:rPr>
          <w:rFonts w:ascii="Arial Narrow" w:eastAsia="Arial Narrow" w:hAnsi="Arial Narrow" w:cs="Arial Narrow"/>
          <w:b/>
          <w:bCs/>
        </w:rPr>
        <w:t>Semestrul: V, 14 săptămâni</w:t>
      </w:r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"/>
        <w:gridCol w:w="4078"/>
        <w:gridCol w:w="2124"/>
        <w:gridCol w:w="447"/>
        <w:gridCol w:w="446"/>
        <w:gridCol w:w="356"/>
        <w:gridCol w:w="366"/>
        <w:gridCol w:w="512"/>
        <w:gridCol w:w="313"/>
        <w:gridCol w:w="909"/>
      </w:tblGrid>
      <w:tr w:rsidR="005D74DF">
        <w:tc>
          <w:tcPr>
            <w:tcW w:w="15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Nr. crt.</w:t>
            </w:r>
          </w:p>
        </w:tc>
        <w:tc>
          <w:tcPr>
            <w:tcW w:w="3350" w:type="dxa"/>
            <w:gridSpan w:val="2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Disciplina</w:t>
            </w:r>
          </w:p>
        </w:tc>
        <w:tc>
          <w:tcPr>
            <w:tcW w:w="800" w:type="dxa"/>
            <w:gridSpan w:val="4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Ore/săptămână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Formă evaluare</w:t>
            </w:r>
          </w:p>
        </w:tc>
      </w:tr>
      <w:tr w:rsidR="005D74DF">
        <w:tc>
          <w:tcPr>
            <w:tcW w:w="150" w:type="dxa"/>
            <w:vMerge/>
          </w:tcPr>
          <w:p w:rsidR="005D74DF" w:rsidRDefault="005D74DF"/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Denumire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300" w:type="dxa"/>
            <w:vMerge/>
          </w:tcPr>
          <w:p w:rsidR="005D74DF" w:rsidRDefault="005D74DF"/>
        </w:tc>
      </w:tr>
      <w:tr w:rsidR="005D74DF">
        <w:tc>
          <w:tcPr>
            <w:tcW w:w="5000" w:type="dxa"/>
            <w:gridSpan w:val="10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Discipline obligatorii (impuse)(O)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Introducere în arheologie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UP.06.F.5.O.07.01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700" w:type="dxa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>Religie si regalitate in Dacia preromana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UP.06.S.5.O.07.02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Ț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ările Române în secolul Fanariot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UP.06.S.5.O.07.03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Demografie istorică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UP.06.S.5.O.07.04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72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5D74DF">
        <w:tc>
          <w:tcPr>
            <w:tcW w:w="350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 obligatorii (impuse)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246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16</w:t>
            </w:r>
          </w:p>
        </w:tc>
        <w:tc>
          <w:tcPr>
            <w:tcW w:w="3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3E/1C</w:t>
            </w:r>
          </w:p>
        </w:tc>
      </w:tr>
      <w:tr w:rsidR="005D74DF" w:rsidRPr="000416C5">
        <w:tc>
          <w:tcPr>
            <w:tcW w:w="5000" w:type="dxa"/>
            <w:gridSpan w:val="10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Discipline opţionale (la alegere)(A), alegere o disciplină dintr-un pachet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Civilizația romană în Dacia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UP.06.S.5.A.07.05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3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700" w:type="dxa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>Curs și seminar speciale de istorie universală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UP.06.S.5.A.07.06</w:t>
            </w:r>
          </w:p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300" w:type="dxa"/>
            <w:vMerge/>
          </w:tcPr>
          <w:p w:rsidR="005D74DF" w:rsidRDefault="005D74DF"/>
        </w:tc>
      </w:tr>
      <w:tr w:rsidR="005D74DF">
        <w:tc>
          <w:tcPr>
            <w:tcW w:w="350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 opţionale (la alegere)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3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5D74DF" w:rsidRPr="000416C5">
        <w:tc>
          <w:tcPr>
            <w:tcW w:w="5000" w:type="dxa"/>
            <w:gridSpan w:val="10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Discipline opţionale (la alegere)(A), alegere o disciplină dintr-un pachet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Geopolitică și geoistorie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UP.06.F.5.A.07.07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3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Politică externă și diplomație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UP.06.F.5.A.07.08</w:t>
            </w:r>
          </w:p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300" w:type="dxa"/>
            <w:vMerge/>
          </w:tcPr>
          <w:p w:rsidR="005D74DF" w:rsidRDefault="005D74DF"/>
        </w:tc>
      </w:tr>
      <w:tr w:rsidR="005D74DF">
        <w:tc>
          <w:tcPr>
            <w:tcW w:w="350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 opţionale (la alegere)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3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5D74DF" w:rsidRPr="000416C5">
        <w:tc>
          <w:tcPr>
            <w:tcW w:w="5000" w:type="dxa"/>
            <w:gridSpan w:val="10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Discipline opţionale (la alegere)(A), alegere o disciplină dintr-un pachet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Epoca marilor migrații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UP.06.S.5.A.07.09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3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2700" w:type="dxa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>Comunităţi etnice şi religioase în Europa contemporană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UP.06.S.5.A.07.10</w:t>
            </w:r>
          </w:p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300" w:type="dxa"/>
            <w:vMerge/>
          </w:tcPr>
          <w:p w:rsidR="005D74DF" w:rsidRDefault="005D74DF"/>
        </w:tc>
      </w:tr>
      <w:tr w:rsidR="005D74DF">
        <w:tc>
          <w:tcPr>
            <w:tcW w:w="350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 opţionale (la alegere)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3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5D74DF" w:rsidRPr="000416C5">
        <w:tc>
          <w:tcPr>
            <w:tcW w:w="5000" w:type="dxa"/>
            <w:gridSpan w:val="10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Discipline opţionale (la alegere)(A), alegere o disciplină dintr-un pachet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2700" w:type="dxa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>Viața cotidiană în Imperiul Roman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UP.06.S.5.A.07.11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3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2700" w:type="dxa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>Curs și seminar speciale de istorie universală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UP.06.S.5.A.07.12</w:t>
            </w:r>
          </w:p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300" w:type="dxa"/>
            <w:vMerge/>
          </w:tcPr>
          <w:p w:rsidR="005D74DF" w:rsidRDefault="005D74DF"/>
        </w:tc>
      </w:tr>
      <w:tr w:rsidR="005D74DF">
        <w:tc>
          <w:tcPr>
            <w:tcW w:w="350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 opţionale (la alegere)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3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5D74DF">
        <w:tc>
          <w:tcPr>
            <w:tcW w:w="3500" w:type="dxa"/>
            <w:gridSpan w:val="3"/>
            <w:vAlign w:val="center"/>
          </w:tcPr>
          <w:p w:rsidR="005D74DF" w:rsidRPr="000416C5" w:rsidRDefault="00F47BE1">
            <w:pPr>
              <w:spacing w:after="0"/>
              <w:jc w:val="right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Total discipline obligatorii (O) şi opţionale (A):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442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3E/5C</w:t>
            </w:r>
          </w:p>
        </w:tc>
      </w:tr>
      <w:tr w:rsidR="005D74DF">
        <w:tc>
          <w:tcPr>
            <w:tcW w:w="350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 ore pe săptămână:</w:t>
            </w:r>
          </w:p>
        </w:tc>
        <w:tc>
          <w:tcPr>
            <w:tcW w:w="800" w:type="dxa"/>
            <w:gridSpan w:val="4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700" w:type="dxa"/>
            <w:gridSpan w:val="3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  <w:tr w:rsidR="005D74DF" w:rsidRPr="000416C5">
        <w:tc>
          <w:tcPr>
            <w:tcW w:w="5000" w:type="dxa"/>
            <w:gridSpan w:val="10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Discipline facultative (liber alese)(L)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13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Relatii romano-otomane in evul mediu *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UP.06.C.5.L.07.13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5D74DF">
        <w:tc>
          <w:tcPr>
            <w:tcW w:w="350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 facultative (liber alese)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3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5D74DF" w:rsidRPr="000416C5">
        <w:tc>
          <w:tcPr>
            <w:tcW w:w="5000" w:type="dxa"/>
            <w:gridSpan w:val="10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Discipline de pregatire psihopedagogica (nivel 1)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Instruire asistată de calculator *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UP.06.DPF.5.L.07.14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15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Practică pedagogică în învăţământul preuniversitar obligatoriu (1) *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UP.06.DPF.5.L.07.15</w:t>
            </w:r>
          </w:p>
        </w:tc>
        <w:tc>
          <w:tcPr>
            <w:tcW w:w="800" w:type="dxa"/>
            <w:gridSpan w:val="4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33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5D74DF">
        <w:tc>
          <w:tcPr>
            <w:tcW w:w="350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 facultative (liber alese)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55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3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2C</w:t>
            </w:r>
          </w:p>
        </w:tc>
      </w:tr>
    </w:tbl>
    <w:p w:rsidR="005D74DF" w:rsidRPr="000416C5" w:rsidRDefault="00F47BE1">
      <w:pPr>
        <w:rPr>
          <w:lang w:val="fr-FR"/>
        </w:rPr>
      </w:pPr>
      <w:r w:rsidRPr="000416C5">
        <w:rPr>
          <w:rFonts w:ascii="Arial Narrow" w:eastAsia="Arial Narrow" w:hAnsi="Arial Narrow" w:cs="Arial Narrow"/>
          <w:sz w:val="16"/>
          <w:szCs w:val="16"/>
          <w:lang w:val="fr-FR"/>
        </w:rPr>
        <w:t>* - punctele de credit ale disciplinei nu sunt luate în calcul în cadrul punctelor de credit semestriale</w:t>
      </w:r>
    </w:p>
    <w:p w:rsidR="005D74DF" w:rsidRPr="000416C5" w:rsidRDefault="005D74DF">
      <w:pPr>
        <w:rPr>
          <w:lang w:val="fr-FR"/>
        </w:rPr>
      </w:pPr>
    </w:p>
    <w:p w:rsidR="005D74DF" w:rsidRDefault="00F47BE1">
      <w:pPr>
        <w:spacing w:after="0"/>
        <w:jc w:val="right"/>
      </w:pPr>
      <w:r>
        <w:rPr>
          <w:rFonts w:ascii="Arial Narrow" w:eastAsia="Arial Narrow" w:hAnsi="Arial Narrow" w:cs="Arial Narrow"/>
          <w:b/>
          <w:bCs/>
        </w:rPr>
        <w:t>Semestrul: VI, 14 săptămâni</w:t>
      </w:r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"/>
        <w:gridCol w:w="4058"/>
        <w:gridCol w:w="2113"/>
        <w:gridCol w:w="445"/>
        <w:gridCol w:w="443"/>
        <w:gridCol w:w="355"/>
        <w:gridCol w:w="364"/>
        <w:gridCol w:w="510"/>
        <w:gridCol w:w="311"/>
        <w:gridCol w:w="953"/>
      </w:tblGrid>
      <w:tr w:rsidR="005D74DF">
        <w:tc>
          <w:tcPr>
            <w:tcW w:w="15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Nr. crt.</w:t>
            </w:r>
          </w:p>
        </w:tc>
        <w:tc>
          <w:tcPr>
            <w:tcW w:w="3350" w:type="dxa"/>
            <w:gridSpan w:val="2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Disciplina</w:t>
            </w:r>
          </w:p>
        </w:tc>
        <w:tc>
          <w:tcPr>
            <w:tcW w:w="800" w:type="dxa"/>
            <w:gridSpan w:val="4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Ore/săptămână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Formă evaluare</w:t>
            </w:r>
          </w:p>
        </w:tc>
      </w:tr>
      <w:tr w:rsidR="005D74DF">
        <w:tc>
          <w:tcPr>
            <w:tcW w:w="150" w:type="dxa"/>
            <w:vMerge/>
          </w:tcPr>
          <w:p w:rsidR="005D74DF" w:rsidRDefault="005D74DF"/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Denumire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300" w:type="dxa"/>
            <w:vMerge/>
          </w:tcPr>
          <w:p w:rsidR="005D74DF" w:rsidRDefault="005D74DF"/>
        </w:tc>
      </w:tr>
      <w:tr w:rsidR="005D74DF">
        <w:tc>
          <w:tcPr>
            <w:tcW w:w="5000" w:type="dxa"/>
            <w:gridSpan w:val="10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Discipline obligatorii (impuse)(O)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16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Istoria integrării europene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UP.06.F.6.O.07.16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72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17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Istoria relațiilor internaționale sec. XIX-XX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UP.06.F.6.O.07.17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18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Istoria partidelor politice în România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UP.06.S.6.O.07.18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19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Rezistență și represiune în România Comunistă (Experimentul Pitești - Studiu de caz)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UP.06.F.6.O.07.19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20</w:t>
            </w:r>
          </w:p>
        </w:tc>
        <w:tc>
          <w:tcPr>
            <w:tcW w:w="2700" w:type="dxa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>Elaborarea lucrării de licență *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UP.06.S.6.O.07.20</w:t>
            </w:r>
          </w:p>
        </w:tc>
        <w:tc>
          <w:tcPr>
            <w:tcW w:w="800" w:type="dxa"/>
            <w:gridSpan w:val="4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28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5D74DF">
        <w:tc>
          <w:tcPr>
            <w:tcW w:w="350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 obligatorii (impuse)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304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18</w:t>
            </w:r>
          </w:p>
        </w:tc>
        <w:tc>
          <w:tcPr>
            <w:tcW w:w="3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3E/1C/1V</w:t>
            </w:r>
          </w:p>
        </w:tc>
      </w:tr>
      <w:tr w:rsidR="005D74DF" w:rsidRPr="000416C5">
        <w:tc>
          <w:tcPr>
            <w:tcW w:w="5000" w:type="dxa"/>
            <w:gridSpan w:val="10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Discipline opţionale (la alegere)(A), alegere o disciplină dintr-un pachet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21</w:t>
            </w:r>
          </w:p>
        </w:tc>
        <w:tc>
          <w:tcPr>
            <w:tcW w:w="2700" w:type="dxa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>Curs și seminar speciale de istorie universală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UP.06.S.6.A.07.21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3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Regimuri politice extraeuropene după 1945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UP.06.S.6.A.07.22</w:t>
            </w:r>
          </w:p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300" w:type="dxa"/>
            <w:vMerge/>
          </w:tcPr>
          <w:p w:rsidR="005D74DF" w:rsidRDefault="005D74DF"/>
        </w:tc>
      </w:tr>
      <w:tr w:rsidR="005D74DF">
        <w:tc>
          <w:tcPr>
            <w:tcW w:w="350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lastRenderedPageBreak/>
              <w:t>TotalDiscipline opţionale (la alegere)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3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1E</w:t>
            </w:r>
          </w:p>
        </w:tc>
      </w:tr>
      <w:tr w:rsidR="005D74DF" w:rsidRPr="000416C5">
        <w:tc>
          <w:tcPr>
            <w:tcW w:w="5000" w:type="dxa"/>
            <w:gridSpan w:val="10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Discipline opţionale (la alegere)(A), alegere o disciplină dintr-un pachet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23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Curs și seminar special de istorie a românilor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UP.06.F.6.A.07.23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3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24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Istoria Casei Regale a României (1866-1947)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UP.06.F.6.A.07.24</w:t>
            </w:r>
          </w:p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300" w:type="dxa"/>
            <w:vMerge/>
          </w:tcPr>
          <w:p w:rsidR="005D74DF" w:rsidRDefault="005D74DF"/>
        </w:tc>
      </w:tr>
      <w:tr w:rsidR="005D74DF">
        <w:tc>
          <w:tcPr>
            <w:tcW w:w="350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 opţionale (la alegere)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3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1E</w:t>
            </w:r>
          </w:p>
        </w:tc>
      </w:tr>
      <w:tr w:rsidR="005D74DF" w:rsidRPr="000416C5">
        <w:tc>
          <w:tcPr>
            <w:tcW w:w="5000" w:type="dxa"/>
            <w:gridSpan w:val="10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Discipline opţionale (la alegere)(A), alegere o disciplină dintr-un pachet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</w:t>
            </w:r>
          </w:p>
        </w:tc>
        <w:tc>
          <w:tcPr>
            <w:tcW w:w="2700" w:type="dxa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>Curs și seminar speciale de istorie universală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UP.06.S.6.A.07.25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3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26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Istoria Războiului Rece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UP.06.S.6.A.07.26</w:t>
            </w:r>
          </w:p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200" w:type="dxa"/>
            <w:vMerge/>
          </w:tcPr>
          <w:p w:rsidR="005D74DF" w:rsidRDefault="005D74DF"/>
        </w:tc>
        <w:tc>
          <w:tcPr>
            <w:tcW w:w="300" w:type="dxa"/>
            <w:vMerge/>
          </w:tcPr>
          <w:p w:rsidR="005D74DF" w:rsidRDefault="005D74DF"/>
        </w:tc>
      </w:tr>
      <w:tr w:rsidR="005D74DF">
        <w:tc>
          <w:tcPr>
            <w:tcW w:w="350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 opţionale (la alegere)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3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5D74DF">
        <w:tc>
          <w:tcPr>
            <w:tcW w:w="3500" w:type="dxa"/>
            <w:gridSpan w:val="3"/>
            <w:vAlign w:val="center"/>
          </w:tcPr>
          <w:p w:rsidR="005D74DF" w:rsidRPr="000416C5" w:rsidRDefault="00F47BE1">
            <w:pPr>
              <w:spacing w:after="0"/>
              <w:jc w:val="right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Total discipline obligatorii (O) şi opţionale (A):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464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5E/2C/1V</w:t>
            </w:r>
          </w:p>
        </w:tc>
      </w:tr>
      <w:tr w:rsidR="005D74DF">
        <w:tc>
          <w:tcPr>
            <w:tcW w:w="350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 ore pe săptămână:</w:t>
            </w:r>
          </w:p>
        </w:tc>
        <w:tc>
          <w:tcPr>
            <w:tcW w:w="800" w:type="dxa"/>
            <w:gridSpan w:val="4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700" w:type="dxa"/>
            <w:gridSpan w:val="3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  <w:tr w:rsidR="005D74DF" w:rsidRPr="000416C5">
        <w:tc>
          <w:tcPr>
            <w:tcW w:w="5000" w:type="dxa"/>
            <w:gridSpan w:val="10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Discipline facultative (liber alese)(L)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27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 w:rsidRPr="000416C5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 xml:space="preserve">Cultura si civilizatie in spatiul romanesc sec.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XIX *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UP.06.C.6.L.07.27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36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28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Ideologii politice contemporane *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UP.06.C.6.L.07.28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29</w:t>
            </w:r>
          </w:p>
        </w:tc>
        <w:tc>
          <w:tcPr>
            <w:tcW w:w="2700" w:type="dxa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>Sustinerea examenului de licență *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UP.06.S.6.L.07.29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250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5D74DF">
        <w:tc>
          <w:tcPr>
            <w:tcW w:w="350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 facultative (liber alese)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308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3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2C/1E</w:t>
            </w:r>
          </w:p>
        </w:tc>
      </w:tr>
      <w:tr w:rsidR="005D74DF" w:rsidRPr="000416C5">
        <w:tc>
          <w:tcPr>
            <w:tcW w:w="5000" w:type="dxa"/>
            <w:gridSpan w:val="10"/>
            <w:vAlign w:val="center"/>
          </w:tcPr>
          <w:p w:rsidR="005D74DF" w:rsidRPr="000416C5" w:rsidRDefault="00F47BE1">
            <w:pPr>
              <w:spacing w:after="0"/>
              <w:rPr>
                <w:lang w:val="fr-FR"/>
              </w:rPr>
            </w:pPr>
            <w:r w:rsidRPr="000416C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Discipline de pregatire psihopedagogica (nivel 1)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Managementul clasei de elevi *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UP.06.DPF.6.L.07.30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31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Practică pedagogică (în învăţământul preuniversitar obligatoriu) 2 *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UP.06.DPF.6.L.07.31</w:t>
            </w:r>
          </w:p>
        </w:tc>
        <w:tc>
          <w:tcPr>
            <w:tcW w:w="800" w:type="dxa"/>
            <w:gridSpan w:val="4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5D74DF">
        <w:tc>
          <w:tcPr>
            <w:tcW w:w="1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32</w:t>
            </w:r>
          </w:p>
        </w:tc>
        <w:tc>
          <w:tcPr>
            <w:tcW w:w="27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Examen de absolvire - nivelul I *</w:t>
            </w:r>
          </w:p>
        </w:tc>
        <w:tc>
          <w:tcPr>
            <w:tcW w:w="6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UP.06.DPF.6.L.07.32</w:t>
            </w: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125</w:t>
            </w: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5D74DF">
        <w:tc>
          <w:tcPr>
            <w:tcW w:w="350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 facultative (liber alese)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222</w:t>
            </w:r>
          </w:p>
        </w:tc>
        <w:tc>
          <w:tcPr>
            <w:tcW w:w="2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3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2E/1C</w:t>
            </w:r>
          </w:p>
        </w:tc>
      </w:tr>
    </w:tbl>
    <w:p w:rsidR="005D74DF" w:rsidRPr="000416C5" w:rsidRDefault="00F47BE1">
      <w:pPr>
        <w:rPr>
          <w:lang w:val="fr-FR"/>
        </w:rPr>
      </w:pPr>
      <w:r w:rsidRPr="000416C5">
        <w:rPr>
          <w:rFonts w:ascii="Arial Narrow" w:eastAsia="Arial Narrow" w:hAnsi="Arial Narrow" w:cs="Arial Narrow"/>
          <w:sz w:val="16"/>
          <w:szCs w:val="16"/>
          <w:lang w:val="fr-FR"/>
        </w:rPr>
        <w:t>* - punctele de credit ale disciplinei nu sunt luate în calcul în cadrul punctelor de credit semestriale</w:t>
      </w:r>
    </w:p>
    <w:p w:rsidR="005D74DF" w:rsidRPr="000416C5" w:rsidRDefault="005D74DF">
      <w:pPr>
        <w:rPr>
          <w:lang w:val="fr-FR"/>
        </w:rPr>
      </w:pPr>
    </w:p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0"/>
        <w:gridCol w:w="4951"/>
      </w:tblGrid>
      <w:tr w:rsidR="005D74DF">
        <w:tc>
          <w:tcPr>
            <w:tcW w:w="25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RECTOR,</w:t>
            </w:r>
          </w:p>
        </w:tc>
        <w:tc>
          <w:tcPr>
            <w:tcW w:w="2500" w:type="dxa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DECAN,</w:t>
            </w:r>
          </w:p>
        </w:tc>
      </w:tr>
      <w:tr w:rsidR="005D74DF" w:rsidRPr="000416C5">
        <w:tc>
          <w:tcPr>
            <w:tcW w:w="2500" w:type="dxa"/>
            <w:vAlign w:val="center"/>
          </w:tcPr>
          <w:p w:rsidR="005D74DF" w:rsidRDefault="00F47BE1">
            <w:r>
              <w:rPr>
                <w:rFonts w:ascii="Calibri" w:eastAsia="Calibri" w:hAnsi="Calibri" w:cs="Calibri"/>
                <w:b/>
                <w:bCs/>
              </w:rPr>
              <w:t>Conf. univ. dr. ing. Dumitru CHIRLEŞAN</w:t>
            </w:r>
          </w:p>
        </w:tc>
        <w:tc>
          <w:tcPr>
            <w:tcW w:w="2500" w:type="dxa"/>
            <w:vAlign w:val="center"/>
          </w:tcPr>
          <w:p w:rsidR="005D74DF" w:rsidRPr="000416C5" w:rsidRDefault="00F47BE1">
            <w:pPr>
              <w:spacing w:after="0"/>
              <w:jc w:val="right"/>
              <w:rPr>
                <w:lang w:val="fr-FR"/>
              </w:rPr>
            </w:pPr>
            <w:r w:rsidRPr="000416C5">
              <w:rPr>
                <w:rFonts w:ascii="Calibri" w:eastAsia="Calibri" w:hAnsi="Calibri" w:cs="Calibri"/>
                <w:b/>
                <w:bCs/>
                <w:lang w:val="fr-FR"/>
              </w:rPr>
              <w:t>Conf.univ.dr. Bărbulescu Constantin Augustus</w:t>
            </w:r>
          </w:p>
        </w:tc>
      </w:tr>
      <w:tr w:rsidR="005D74DF" w:rsidRPr="000416C5">
        <w:tc>
          <w:tcPr>
            <w:tcW w:w="2500" w:type="dxa"/>
            <w:vAlign w:val="center"/>
          </w:tcPr>
          <w:p w:rsidR="005D74DF" w:rsidRPr="000416C5" w:rsidRDefault="005D74DF">
            <w:pPr>
              <w:rPr>
                <w:lang w:val="fr-FR"/>
              </w:rPr>
            </w:pPr>
          </w:p>
        </w:tc>
        <w:tc>
          <w:tcPr>
            <w:tcW w:w="2500" w:type="dxa"/>
            <w:vAlign w:val="center"/>
          </w:tcPr>
          <w:p w:rsidR="005D74DF" w:rsidRPr="000416C5" w:rsidRDefault="005D74DF">
            <w:pPr>
              <w:rPr>
                <w:lang w:val="fr-FR"/>
              </w:rPr>
            </w:pPr>
          </w:p>
        </w:tc>
      </w:tr>
      <w:tr w:rsidR="005D74DF">
        <w:tc>
          <w:tcPr>
            <w:tcW w:w="25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DIRECTOR DE DEPARTAMENT,</w:t>
            </w:r>
          </w:p>
        </w:tc>
        <w:tc>
          <w:tcPr>
            <w:tcW w:w="2500" w:type="dxa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RESPONSABIL PROGRAM DE STUDII,</w:t>
            </w:r>
          </w:p>
        </w:tc>
      </w:tr>
      <w:tr w:rsidR="005D74DF">
        <w:tc>
          <w:tcPr>
            <w:tcW w:w="2500" w:type="dxa"/>
            <w:vAlign w:val="center"/>
          </w:tcPr>
          <w:p w:rsidR="005D74DF" w:rsidRDefault="00F47BE1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DUMITRU ADINA ELENA</w:t>
            </w:r>
          </w:p>
        </w:tc>
        <w:tc>
          <w:tcPr>
            <w:tcW w:w="2500" w:type="dxa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Conf. univ. dr. CHISTOL Aurelian</w:t>
            </w:r>
          </w:p>
        </w:tc>
      </w:tr>
    </w:tbl>
    <w:p w:rsidR="005D74DF" w:rsidRDefault="005D74DF"/>
    <w:p w:rsidR="005D74DF" w:rsidRDefault="00F47BE1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 DISTRIBUIREA CREDITELOR PE COMPETENŢE (tabel RNCIS – grila 2)     Macheta 3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1"/>
        <w:gridCol w:w="1241"/>
        <w:gridCol w:w="2846"/>
        <w:gridCol w:w="281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332"/>
        <w:gridCol w:w="332"/>
        <w:gridCol w:w="332"/>
        <w:gridCol w:w="362"/>
        <w:gridCol w:w="362"/>
        <w:gridCol w:w="362"/>
      </w:tblGrid>
      <w:tr w:rsidR="005D74DF" w:rsidRPr="000416C5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Categoria disciplinei</w:t>
            </w:r>
          </w:p>
        </w:tc>
        <w:tc>
          <w:tcPr>
            <w:tcW w:w="5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Arii de conţinut</w:t>
            </w:r>
          </w:p>
        </w:tc>
        <w:tc>
          <w:tcPr>
            <w:tcW w:w="1750" w:type="dxa"/>
            <w:gridSpan w:val="2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Denumirea şi obligativitatea disciplinei (O / A)</w:t>
            </w:r>
          </w:p>
        </w:tc>
        <w:tc>
          <w:tcPr>
            <w:tcW w:w="2250" w:type="dxa"/>
            <w:gridSpan w:val="15"/>
            <w:vAlign w:val="center"/>
          </w:tcPr>
          <w:p w:rsidR="005D74DF" w:rsidRPr="000416C5" w:rsidRDefault="00F47BE1">
            <w:pPr>
              <w:spacing w:after="0"/>
              <w:jc w:val="center"/>
              <w:rPr>
                <w:lang w:val="fr-FR"/>
              </w:rPr>
            </w:pPr>
            <w:r w:rsidRPr="000416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Nr. puncte de credit / competenţă</w:t>
            </w:r>
          </w:p>
        </w:tc>
      </w:tr>
      <w:tr w:rsidR="005D74DF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500" w:type="dxa"/>
            <w:vMerge/>
          </w:tcPr>
          <w:p w:rsidR="005D74DF" w:rsidRPr="000416C5" w:rsidRDefault="005D74DF">
            <w:pPr>
              <w:rPr>
                <w:lang w:val="fr-FR"/>
              </w:rPr>
            </w:pPr>
          </w:p>
        </w:tc>
        <w:tc>
          <w:tcPr>
            <w:tcW w:w="500" w:type="dxa"/>
            <w:vMerge/>
          </w:tcPr>
          <w:p w:rsidR="005D74DF" w:rsidRPr="000416C5" w:rsidRDefault="005D74DF">
            <w:pPr>
              <w:rPr>
                <w:lang w:val="fr-FR"/>
              </w:rPr>
            </w:pPr>
          </w:p>
        </w:tc>
        <w:tc>
          <w:tcPr>
            <w:tcW w:w="1500" w:type="dxa"/>
            <w:vMerge/>
          </w:tcPr>
          <w:p w:rsidR="005D74DF" w:rsidRPr="000416C5" w:rsidRDefault="005D74DF">
            <w:pPr>
              <w:rPr>
                <w:lang w:val="fr-FR"/>
              </w:rPr>
            </w:pPr>
          </w:p>
        </w:tc>
        <w:tc>
          <w:tcPr>
            <w:tcW w:w="250" w:type="dxa"/>
            <w:vMerge/>
          </w:tcPr>
          <w:p w:rsidR="005D74DF" w:rsidRPr="000416C5" w:rsidRDefault="005D74DF">
            <w:pPr>
              <w:rPr>
                <w:lang w:val="fr-FR"/>
              </w:rPr>
            </w:pPr>
          </w:p>
        </w:tc>
        <w:tc>
          <w:tcPr>
            <w:tcW w:w="1500" w:type="dxa"/>
            <w:gridSpan w:val="12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Profesionale</w:t>
            </w:r>
          </w:p>
        </w:tc>
        <w:tc>
          <w:tcPr>
            <w:tcW w:w="750" w:type="dxa"/>
            <w:gridSpan w:val="3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Transversale</w:t>
            </w:r>
          </w:p>
        </w:tc>
      </w:tr>
      <w:tr w:rsidR="005D74DF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Merge/>
          </w:tcPr>
          <w:p w:rsidR="005D74DF" w:rsidRDefault="005D74DF"/>
        </w:tc>
        <w:tc>
          <w:tcPr>
            <w:tcW w:w="250" w:type="dxa"/>
            <w:vMerge/>
          </w:tcPr>
          <w:p w:rsidR="005D74DF" w:rsidRDefault="005D74DF"/>
        </w:tc>
        <w:tc>
          <w:tcPr>
            <w:tcW w:w="125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C1</w:t>
            </w:r>
          </w:p>
        </w:tc>
        <w:tc>
          <w:tcPr>
            <w:tcW w:w="125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C2</w:t>
            </w:r>
          </w:p>
        </w:tc>
        <w:tc>
          <w:tcPr>
            <w:tcW w:w="125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C3</w:t>
            </w:r>
          </w:p>
        </w:tc>
        <w:tc>
          <w:tcPr>
            <w:tcW w:w="125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C4</w:t>
            </w:r>
          </w:p>
        </w:tc>
        <w:tc>
          <w:tcPr>
            <w:tcW w:w="125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C5</w:t>
            </w:r>
          </w:p>
        </w:tc>
        <w:tc>
          <w:tcPr>
            <w:tcW w:w="125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C6</w:t>
            </w:r>
          </w:p>
        </w:tc>
        <w:tc>
          <w:tcPr>
            <w:tcW w:w="125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C7</w:t>
            </w:r>
          </w:p>
        </w:tc>
        <w:tc>
          <w:tcPr>
            <w:tcW w:w="125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C8</w:t>
            </w:r>
          </w:p>
        </w:tc>
        <w:tc>
          <w:tcPr>
            <w:tcW w:w="125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C9</w:t>
            </w:r>
          </w:p>
        </w:tc>
        <w:tc>
          <w:tcPr>
            <w:tcW w:w="125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C10</w:t>
            </w:r>
          </w:p>
        </w:tc>
        <w:tc>
          <w:tcPr>
            <w:tcW w:w="125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C11</w:t>
            </w:r>
          </w:p>
        </w:tc>
        <w:tc>
          <w:tcPr>
            <w:tcW w:w="125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C12</w:t>
            </w:r>
          </w:p>
        </w:tc>
        <w:tc>
          <w:tcPr>
            <w:tcW w:w="25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CT1</w:t>
            </w:r>
          </w:p>
        </w:tc>
        <w:tc>
          <w:tcPr>
            <w:tcW w:w="25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CT2</w:t>
            </w:r>
          </w:p>
        </w:tc>
        <w:tc>
          <w:tcPr>
            <w:tcW w:w="25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CT3</w:t>
            </w: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Discipline fundamentale</w:t>
            </w:r>
          </w:p>
        </w:tc>
        <w:tc>
          <w:tcPr>
            <w:tcW w:w="5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Istorie veche si arheologie</w:t>
            </w:r>
          </w:p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Introducere în istoria antică universală/UP.06.F.1.O.07.01/7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Preistorie generală/UP.06.F.1.O.07.03/5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Introducere în istorie și științe auxiliare/UP.06.F.1.A.07.05, Filosofia istoriei/UP.06.F.1.A.07.06/4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Introducere în istoria antică a României/UP.06.F.2.O.07.12/7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2250" w:type="dxa"/>
            <w:gridSpan w:val="3"/>
            <w:vAlign w:val="center"/>
          </w:tcPr>
          <w:p w:rsidR="005D74DF" w:rsidRPr="000416C5" w:rsidRDefault="00F47BE1">
            <w:pPr>
              <w:spacing w:after="0"/>
              <w:jc w:val="right"/>
              <w:rPr>
                <w:lang w:val="fr-FR"/>
              </w:rPr>
            </w:pPr>
            <w:r w:rsidRPr="000416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Total PC istorie veche si arheologie: 23 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istorie moderna</w:t>
            </w:r>
          </w:p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Introducere în istoria modernă universală/UP.06.F.3.O.07.01/7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Introducere în istoria modernă a României/UP.06.F.3.O.07.02/7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Pr="000416C5" w:rsidRDefault="00F47BE1">
            <w:pPr>
              <w:spacing w:after="0"/>
              <w:jc w:val="center"/>
              <w:rPr>
                <w:lang w:val="fr-FR"/>
              </w:rPr>
            </w:pPr>
            <w:r w:rsidRPr="000416C5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Istoria SE-ului Europei în epocile modernă și contemporană/UP.06.F.3.O.07.04/4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225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istorie moderna: 18 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specialitate</w:t>
            </w:r>
          </w:p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Introducere în arheologie/UP.06.F.5.O.07.01/4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Istoria relațiilor internaționale sec. XIX-XX/UP.06.F.6.O.07.17/5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Rezistență și represiune în România Comunistă (Experimentul Pitești - Studiu de caz)/UP.06.F.6.O.07.19/4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225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specialitate: 13 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Istoria medievala si premoderna</w:t>
            </w:r>
          </w:p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Introducere în istoria medievală universală/UP.06.F.1.O.07.02/7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Introducere în istoria medievală a României/UP.06.F.2.O.07.11/7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Pr="000416C5" w:rsidRDefault="00F47BE1">
            <w:pPr>
              <w:spacing w:after="0"/>
              <w:jc w:val="center"/>
              <w:rPr>
                <w:lang w:val="fr-FR"/>
              </w:rPr>
            </w:pPr>
            <w:r w:rsidRPr="000416C5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Istoria Bizanțului și a SE-ului Europei până la sfârșitul Evului Mediu/UP.06.F.2.O.07.13/3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2250" w:type="dxa"/>
            <w:gridSpan w:val="3"/>
            <w:vAlign w:val="center"/>
          </w:tcPr>
          <w:p w:rsidR="005D74DF" w:rsidRPr="000416C5" w:rsidRDefault="00F47BE1">
            <w:pPr>
              <w:spacing w:after="0"/>
              <w:jc w:val="right"/>
              <w:rPr>
                <w:lang w:val="fr-FR"/>
              </w:rPr>
            </w:pPr>
            <w:r w:rsidRPr="000416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Total PC istoria medievala si premoderna: 17 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Istorie contemporana</w:t>
            </w:r>
          </w:p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Istoriografie universală și românească/UP.06.F.1.O.07.04/5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Introducere în istoria universală a secolului XX/UP.06.F.4.O.07.13/7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Istoria României în secolul XX/UP.06.F.4.O.07.14/7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Istoria integrării europene/UP.06.F.6.O.07.16/4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225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istorie contemporana: 23 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fundamnetale</w:t>
            </w:r>
          </w:p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Muzeologie/UP.06.F.4.O.07.16/2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225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fundamnetale: 2 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2750" w:type="dxa"/>
            <w:gridSpan w:val="4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discipline fundamentale: 96 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5D74DF" w:rsidRPr="000416C5">
        <w:tblPrEx>
          <w:tblCellMar>
            <w:top w:w="0" w:type="dxa"/>
            <w:bottom w:w="0" w:type="dxa"/>
          </w:tblCellMar>
        </w:tblPrEx>
        <w:tc>
          <w:tcPr>
            <w:tcW w:w="2750" w:type="dxa"/>
            <w:gridSpan w:val="4"/>
            <w:vAlign w:val="center"/>
          </w:tcPr>
          <w:p w:rsidR="005D74DF" w:rsidRPr="000416C5" w:rsidRDefault="00F47BE1">
            <w:pPr>
              <w:spacing w:after="0"/>
              <w:jc w:val="right"/>
              <w:rPr>
                <w:lang w:val="fr-FR"/>
              </w:rPr>
            </w:pPr>
            <w:r w:rsidRPr="000416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Total PC discipline în domeniu: 0 </w:t>
            </w: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Discipline de specialitate</w:t>
            </w:r>
          </w:p>
        </w:tc>
        <w:tc>
          <w:tcPr>
            <w:tcW w:w="5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Istorie veche si arheologie</w:t>
            </w:r>
          </w:p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Religie si regalitate in Dacia preromana/UP.06.S.5.O.07.02/4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Civilizația romană în Dacia/UP.06.S.5.A.07.05/4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Epoca marilor migrații/UP.06.S.5.A.07.09/3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2250" w:type="dxa"/>
            <w:gridSpan w:val="3"/>
            <w:vAlign w:val="center"/>
          </w:tcPr>
          <w:p w:rsidR="005D74DF" w:rsidRPr="000416C5" w:rsidRDefault="00F47BE1">
            <w:pPr>
              <w:spacing w:after="0"/>
              <w:jc w:val="right"/>
              <w:rPr>
                <w:lang w:val="fr-FR"/>
              </w:rPr>
            </w:pPr>
            <w:r w:rsidRPr="000416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Total PC istorie veche si arheologie: 11 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istorie moderna</w:t>
            </w:r>
          </w:p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Istoria și teoria artei/UP.06.S.3.O.07.03/4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Lumea extraeuropeană în epoca modernă/UP.06.S.3.A.07.05/4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225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istorie moderna: 8 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Istoria medievala si premoderna</w:t>
            </w:r>
          </w:p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Țările Române în secolul Fanariot/UP.06.S.5.O.07.03/4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2250" w:type="dxa"/>
            <w:gridSpan w:val="3"/>
            <w:vAlign w:val="center"/>
          </w:tcPr>
          <w:p w:rsidR="005D74DF" w:rsidRPr="000416C5" w:rsidRDefault="00F47BE1">
            <w:pPr>
              <w:spacing w:after="0"/>
              <w:jc w:val="right"/>
              <w:rPr>
                <w:lang w:val="fr-FR"/>
              </w:rPr>
            </w:pPr>
            <w:r w:rsidRPr="000416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Total PC istoria medievala si premoderna: 4 </w:t>
            </w: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stiinte auxiliare ale istoriei</w:t>
            </w:r>
          </w:p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Demografie istorică/UP.06.S.5.O.07.04/4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Paleografie chirilică/UP.06.S.2.A.07.15, Epigrafie latină/UP.06.S.2.A.07.16/3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Introducere în conservarea și restaurarea patrimoniului/UP.06.S.2.A.07.17/3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Introducere în arhivistică/UP.06.S.4.A.07.18/2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2250" w:type="dxa"/>
            <w:gridSpan w:val="3"/>
            <w:vAlign w:val="center"/>
          </w:tcPr>
          <w:p w:rsidR="005D74DF" w:rsidRPr="000416C5" w:rsidRDefault="00F47BE1">
            <w:pPr>
              <w:spacing w:after="0"/>
              <w:jc w:val="right"/>
              <w:rPr>
                <w:lang w:val="fr-FR"/>
              </w:rPr>
            </w:pPr>
            <w:r w:rsidRPr="000416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Total PC stiinte auxiliare ale istoriei: 12 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5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specialitate</w:t>
            </w:r>
          </w:p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Geopolitică și geoistorie/UP.06.F.5.A.07.07, Politică externă și diplomație/UP.06.F.5.A.07.08/4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Viața cotidiană în Imperiul Roman/UP.06.S.5.A.07.11, Curs și seminar speciale de istorie universală/UP.06.S.5.A.07.12/3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Evoluția sistemului constituțional românesc/UP.06.S.4.O.07.15/3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5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specialitate</w:t>
            </w:r>
          </w:p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Elaborarea lucrării de licență/UP.06.S.6.O.07.20/0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Curs și seminar speciale de istorie universală/UP.06.S.6.A.07.21/4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Viața cotidiană în România Interbelică/UP.06.S.4.A.07.22, Informatică aplicată la specialitate/UP.06.S.4.A.07.23/2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Curs și seminar special de istorie a românilor/UP.06.F.6.A.07.23/4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Curs și seminar speciale de istorie universală/UP.06.S.6.A.07.25/4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Pr="000416C5" w:rsidRDefault="00F47BE1">
            <w:pPr>
              <w:spacing w:after="0"/>
              <w:jc w:val="center"/>
              <w:rPr>
                <w:lang w:val="fr-FR"/>
              </w:rPr>
            </w:pPr>
            <w:r w:rsidRPr="000416C5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Sustinerea examenului de licență/UP.06.S.6.L.07.29/0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225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specialitate: 24 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complementare</w:t>
            </w:r>
          </w:p>
        </w:tc>
        <w:tc>
          <w:tcPr>
            <w:tcW w:w="1500" w:type="dxa"/>
            <w:vAlign w:val="center"/>
          </w:tcPr>
          <w:p w:rsidR="005D74DF" w:rsidRPr="000416C5" w:rsidRDefault="00F47BE1">
            <w:pPr>
              <w:spacing w:after="0"/>
              <w:jc w:val="center"/>
              <w:rPr>
                <w:lang w:val="fr-FR"/>
              </w:rPr>
            </w:pPr>
            <w:r w:rsidRPr="000416C5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Antropologie culturală/UP.06.C.3.A.07.09/2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225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complementare: 2 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5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Istorie contemporana</w:t>
            </w:r>
          </w:p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Istoria partidelor politice în România/UP.06.S.6.O.07.18/5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5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225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: 5 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fundamnetale</w:t>
            </w:r>
          </w:p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Practică/UP.06.S.2.O.07.14/5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Practică/UP.06.S.4.O.07.17/5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225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fundamnetale: 10 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2750" w:type="dxa"/>
            <w:gridSpan w:val="4"/>
            <w:vAlign w:val="center"/>
          </w:tcPr>
          <w:p w:rsidR="005D74DF" w:rsidRPr="000416C5" w:rsidRDefault="00F47BE1">
            <w:pPr>
              <w:spacing w:after="0"/>
              <w:jc w:val="right"/>
              <w:rPr>
                <w:lang w:val="fr-FR"/>
              </w:rPr>
            </w:pPr>
            <w:r w:rsidRPr="000416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Total PC discipline de specialitate: 76 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Discipline complementare</w:t>
            </w:r>
          </w:p>
        </w:tc>
        <w:tc>
          <w:tcPr>
            <w:tcW w:w="5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limbi straine</w:t>
            </w:r>
          </w:p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Engleză/UP.06.C.1.A.07.07, Franceză/UP.06.C.1.A.07.08/2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Franceză/UP.06.C.3.A.07.07, Engleză/UP.06.C.3.A.07.08/2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Franceză/UP.06.C.2.A.07.18, Engleză/UP.06.C.2.A.07.20/2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Engleză/UP.06.C.4.A.07.20, Franceză/UP.06.C.4.A.07.21/2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225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limbi straine: 8 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complementare</w:t>
            </w:r>
          </w:p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Educatie fizica si sport/UP.06.C.1.L.07.09/0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Pr="000416C5" w:rsidRDefault="00F47BE1">
            <w:pPr>
              <w:spacing w:after="0"/>
              <w:jc w:val="center"/>
              <w:rPr>
                <w:lang w:val="fr-FR"/>
              </w:rPr>
            </w:pPr>
            <w:r w:rsidRPr="000416C5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Metode si tehnici de investigare a patrimoniului/UP.06.C.4.L.07.25/0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225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complementare: 0 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 w:val="restart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50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225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: 0 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educatie fizica</w:t>
            </w:r>
          </w:p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Educația Fizică și Sport/UP.06.C.3.L.07.11/0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Educația Fizică și Sport/UP.06.C.2.L.07.21/0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Educația Fizică și Sport/UP.06.C.4.L.07.24/0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225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educatie fizica: 0 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Istoria medievala si premoderna</w:t>
            </w:r>
          </w:p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Relatii romano-otomane in evul mediu/UP.06.C.5.L.07.13/0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 w:rsidRPr="000416C5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2250" w:type="dxa"/>
            <w:gridSpan w:val="3"/>
            <w:vAlign w:val="center"/>
          </w:tcPr>
          <w:p w:rsidR="005D74DF" w:rsidRPr="000416C5" w:rsidRDefault="00F47BE1">
            <w:pPr>
              <w:spacing w:after="0"/>
              <w:jc w:val="right"/>
              <w:rPr>
                <w:lang w:val="fr-FR"/>
              </w:rPr>
            </w:pPr>
            <w:r w:rsidRPr="000416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Total PC istoria medievala si premoderna: 0 </w:t>
            </w: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Pr="000416C5" w:rsidRDefault="005D74DF">
            <w:pPr>
              <w:rPr>
                <w:lang w:val="fr-FR"/>
              </w:rPr>
            </w:pPr>
          </w:p>
        </w:tc>
        <w:tc>
          <w:tcPr>
            <w:tcW w:w="5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Istorie veche si arheologie</w:t>
            </w:r>
          </w:p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History of Ancient Egypt/UP.06.C.2.L.07.22/0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 w:rsidRPr="000416C5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2250" w:type="dxa"/>
            <w:gridSpan w:val="3"/>
            <w:vAlign w:val="center"/>
          </w:tcPr>
          <w:p w:rsidR="005D74DF" w:rsidRPr="000416C5" w:rsidRDefault="00F47BE1">
            <w:pPr>
              <w:spacing w:after="0"/>
              <w:jc w:val="right"/>
              <w:rPr>
                <w:lang w:val="fr-FR"/>
              </w:rPr>
            </w:pPr>
            <w:r w:rsidRPr="000416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Total PC istorie veche si arheologie: 0 </w:t>
            </w: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Pr="000416C5" w:rsidRDefault="005D74DF">
            <w:pPr>
              <w:rPr>
                <w:lang w:val="fr-FR"/>
              </w:rPr>
            </w:pPr>
          </w:p>
        </w:tc>
        <w:tc>
          <w:tcPr>
            <w:tcW w:w="5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istorie moderna</w:t>
            </w:r>
          </w:p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 w:rsidRPr="000416C5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 xml:space="preserve">Cultura si civilizatie in spatiul romanesc sec.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XIX/UP.06.C.6.L.07.27/0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225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istorie moderna: 0 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Istorie contemporana</w:t>
            </w:r>
          </w:p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Ideologii politice contemporane/UP.06.C.6.L.07.28/0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225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istorie contemporana: 0 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2750" w:type="dxa"/>
            <w:gridSpan w:val="4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discipline complementare: 8 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D74DF" w:rsidRPr="000416C5">
        <w:tblPrEx>
          <w:tblCellMar>
            <w:top w:w="0" w:type="dxa"/>
            <w:bottom w:w="0" w:type="dxa"/>
          </w:tblCellMar>
        </w:tblPrEx>
        <w:tc>
          <w:tcPr>
            <w:tcW w:w="2750" w:type="dxa"/>
            <w:gridSpan w:val="4"/>
            <w:vAlign w:val="center"/>
          </w:tcPr>
          <w:p w:rsidR="005D74DF" w:rsidRPr="000416C5" w:rsidRDefault="00F47BE1">
            <w:pPr>
              <w:spacing w:after="0"/>
              <w:jc w:val="right"/>
              <w:rPr>
                <w:lang w:val="fr-FR"/>
              </w:rPr>
            </w:pPr>
            <w:r w:rsidRPr="000416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Total PC discipline de aprofundare: 0 </w:t>
            </w: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</w:tr>
      <w:tr w:rsidR="005D74DF" w:rsidRPr="000416C5">
        <w:tblPrEx>
          <w:tblCellMar>
            <w:top w:w="0" w:type="dxa"/>
            <w:bottom w:w="0" w:type="dxa"/>
          </w:tblCellMar>
        </w:tblPrEx>
        <w:tc>
          <w:tcPr>
            <w:tcW w:w="2750" w:type="dxa"/>
            <w:gridSpan w:val="4"/>
            <w:vAlign w:val="center"/>
          </w:tcPr>
          <w:p w:rsidR="005D74DF" w:rsidRPr="000416C5" w:rsidRDefault="00F47BE1">
            <w:pPr>
              <w:spacing w:after="0"/>
              <w:jc w:val="right"/>
              <w:rPr>
                <w:lang w:val="fr-FR"/>
              </w:rPr>
            </w:pPr>
            <w:r w:rsidRPr="000416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Total PC discipline de sinteză: 0 </w:t>
            </w: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Discipline pregatire psihopedagogica fundamentale</w:t>
            </w:r>
          </w:p>
        </w:tc>
        <w:tc>
          <w:tcPr>
            <w:tcW w:w="500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psihpopedagogie</w:t>
            </w:r>
          </w:p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Psihologia educației/UP.06.DPF.1.L.07.10/0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Pedagogie II:Teoria şi metodologia instruirii Teoria şi metodologia evaluării/UP.06.DPF.3.L.07.12/0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Instruire asistată de calculator/UP.06.DPF.5.L.07.14/0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Practică pedagogică în învăţământul preuniversitar obligatoriu (1)/UP.06.DPF.5.L.07.15/0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Pedagogie I - Fundamentele pedagogiei, Teoria și metodologia curriculumului/UP.06.DPF.2.L.07.23/0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Didactica specializării/UP.06.DPF.4.L.07.26/0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Managementul clasei de elevi/UP.06.DPF.6.L.07.30/0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Practică pedagogică (în învăţământul preuniversitar obligatoriu) 2/UP.06.DPF.6.L.07.31/0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500" w:type="dxa"/>
            <w:vMerge/>
          </w:tcPr>
          <w:p w:rsidR="005D74DF" w:rsidRDefault="005D74DF"/>
        </w:tc>
        <w:tc>
          <w:tcPr>
            <w:tcW w:w="1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Examen de absolvire - nivelul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I/UP.06.DPF.6.L.07.32/0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L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5D74DF" w:rsidRDefault="005D74DF"/>
        </w:tc>
        <w:tc>
          <w:tcPr>
            <w:tcW w:w="2250" w:type="dxa"/>
            <w:gridSpan w:val="3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psihpopedagogie: 0 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2750" w:type="dxa"/>
            <w:gridSpan w:val="4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discipline pregatire psihopedagogica fundamentale: 0 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2750" w:type="dxa"/>
            <w:gridSpan w:val="4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discipline pregatire psihopedagogica de specialitate: 0 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 w:rsidRPr="000416C5">
        <w:tblPrEx>
          <w:tblCellMar>
            <w:top w:w="0" w:type="dxa"/>
            <w:bottom w:w="0" w:type="dxa"/>
          </w:tblCellMar>
        </w:tblPrEx>
        <w:tc>
          <w:tcPr>
            <w:tcW w:w="2750" w:type="dxa"/>
            <w:gridSpan w:val="4"/>
            <w:vAlign w:val="center"/>
          </w:tcPr>
          <w:p w:rsidR="005D74DF" w:rsidRPr="000416C5" w:rsidRDefault="00F47BE1">
            <w:pPr>
              <w:spacing w:after="0"/>
              <w:jc w:val="right"/>
              <w:rPr>
                <w:lang w:val="fr-FR"/>
              </w:rPr>
            </w:pPr>
            <w:r w:rsidRPr="000416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Total PC discipline de pregatire universitara avansata: 0 </w:t>
            </w: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</w:tr>
      <w:tr w:rsidR="005D74DF" w:rsidRPr="000416C5">
        <w:tblPrEx>
          <w:tblCellMar>
            <w:top w:w="0" w:type="dxa"/>
            <w:bottom w:w="0" w:type="dxa"/>
          </w:tblCellMar>
        </w:tblPrEx>
        <w:tc>
          <w:tcPr>
            <w:tcW w:w="2750" w:type="dxa"/>
            <w:gridSpan w:val="4"/>
            <w:vAlign w:val="center"/>
          </w:tcPr>
          <w:p w:rsidR="005D74DF" w:rsidRPr="000416C5" w:rsidRDefault="00F47BE1">
            <w:pPr>
              <w:spacing w:after="0"/>
              <w:jc w:val="right"/>
              <w:rPr>
                <w:lang w:val="fr-FR"/>
              </w:rPr>
            </w:pPr>
            <w:r w:rsidRPr="000416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Total PC discipline de pregatire suplimentara: 0 </w:t>
            </w: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125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2750" w:type="dxa"/>
            <w:gridSpan w:val="4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rapoarte stiintifice: 0 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blPrEx>
          <w:tblCellMar>
            <w:top w:w="0" w:type="dxa"/>
            <w:bottom w:w="0" w:type="dxa"/>
          </w:tblCellMar>
        </w:tblPrEx>
        <w:tc>
          <w:tcPr>
            <w:tcW w:w="2750" w:type="dxa"/>
            <w:gridSpan w:val="4"/>
            <w:vMerge w:val="restart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general PC: 180 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5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125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5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</w:tr>
    </w:tbl>
    <w:p w:rsidR="005D74DF" w:rsidRDefault="00F47BE1">
      <w:r>
        <w:br w:type="page"/>
      </w:r>
    </w:p>
    <w:p w:rsidR="005D74DF" w:rsidRDefault="00F47BE1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10. BILANŢ GENERAL                                                                                                  Macheta 4</w:t>
      </w:r>
    </w:p>
    <w:p w:rsidR="005D74DF" w:rsidRDefault="005D74DF"/>
    <w:p w:rsidR="005D74DF" w:rsidRDefault="00F47BE1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Distribuţia disciplinelor după criteriul conţinutului</w:t>
      </w:r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2393"/>
        <w:gridCol w:w="1076"/>
        <w:gridCol w:w="1076"/>
        <w:gridCol w:w="1076"/>
        <w:gridCol w:w="1076"/>
        <w:gridCol w:w="1077"/>
        <w:gridCol w:w="1555"/>
      </w:tblGrid>
      <w:tr w:rsidR="005D74DF">
        <w:tc>
          <w:tcPr>
            <w:tcW w:w="333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1333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1998" w:type="dxa"/>
            <w:gridSpan w:val="3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 de ore</w:t>
            </w:r>
          </w:p>
        </w:tc>
        <w:tc>
          <w:tcPr>
            <w:tcW w:w="1333" w:type="dxa"/>
            <w:gridSpan w:val="2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 ARACIS</w:t>
            </w:r>
          </w:p>
        </w:tc>
      </w:tr>
      <w:tr w:rsidR="005D74DF">
        <w:tc>
          <w:tcPr>
            <w:tcW w:w="333" w:type="dxa"/>
            <w:vMerge/>
            <w:vAlign w:val="center"/>
          </w:tcPr>
          <w:p w:rsidR="005D74DF" w:rsidRDefault="005D74DF"/>
        </w:tc>
        <w:tc>
          <w:tcPr>
            <w:tcW w:w="1333" w:type="dxa"/>
            <w:vMerge/>
            <w:vAlign w:val="center"/>
          </w:tcPr>
          <w:p w:rsidR="005D74DF" w:rsidRDefault="005D74DF"/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 I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 II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 III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66" w:type="dxa"/>
            <w:vMerge/>
            <w:vAlign w:val="center"/>
          </w:tcPr>
          <w:p w:rsidR="005D74DF" w:rsidRDefault="005D74DF"/>
        </w:tc>
      </w:tr>
      <w:tr w:rsidR="005D74DF">
        <w:tc>
          <w:tcPr>
            <w:tcW w:w="333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vAlign w:val="center"/>
          </w:tcPr>
          <w:p w:rsidR="005D74DF" w:rsidRDefault="00F47BE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Discipline fundamentale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1176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63.16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50.00-70.00%</w:t>
            </w:r>
          </w:p>
        </w:tc>
      </w:tr>
      <w:tr w:rsidR="005D74DF">
        <w:tc>
          <w:tcPr>
            <w:tcW w:w="333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  <w:vAlign w:val="center"/>
          </w:tcPr>
          <w:p w:rsidR="005D74DF" w:rsidRDefault="00F47BE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Discipline în domeniu</w:t>
            </w:r>
          </w:p>
        </w:tc>
        <w:tc>
          <w:tcPr>
            <w:tcW w:w="666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0.00-0.00%</w:t>
            </w:r>
          </w:p>
        </w:tc>
      </w:tr>
      <w:tr w:rsidR="005D74DF">
        <w:tc>
          <w:tcPr>
            <w:tcW w:w="333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vAlign w:val="center"/>
          </w:tcPr>
          <w:p w:rsidR="005D74DF" w:rsidRDefault="00F47BE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Discipline de specialitate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30.08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20.00-40.00%</w:t>
            </w:r>
          </w:p>
        </w:tc>
      </w:tr>
      <w:tr w:rsidR="005D74DF">
        <w:tc>
          <w:tcPr>
            <w:tcW w:w="333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3" w:type="dxa"/>
            <w:vAlign w:val="center"/>
          </w:tcPr>
          <w:p w:rsidR="005D74DF" w:rsidRDefault="00F47BE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Discipline complementare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66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6.77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5.00-10.00%</w:t>
            </w:r>
          </w:p>
        </w:tc>
      </w:tr>
      <w:tr w:rsidR="005D74DF">
        <w:tc>
          <w:tcPr>
            <w:tcW w:w="333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3" w:type="dxa"/>
            <w:vAlign w:val="center"/>
          </w:tcPr>
          <w:p w:rsidR="005D74DF" w:rsidRPr="000416C5" w:rsidRDefault="00F47BE1">
            <w:pPr>
              <w:rPr>
                <w:lang w:val="fr-FR"/>
              </w:rPr>
            </w:pPr>
            <w:r w:rsidRPr="000416C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Discipline de pregatire universitara avansata</w:t>
            </w:r>
          </w:p>
        </w:tc>
        <w:tc>
          <w:tcPr>
            <w:tcW w:w="666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666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666" w:type="dxa"/>
            <w:vAlign w:val="center"/>
          </w:tcPr>
          <w:p w:rsidR="005D74DF" w:rsidRPr="000416C5" w:rsidRDefault="005D74D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-%</w:t>
            </w:r>
          </w:p>
        </w:tc>
      </w:tr>
      <w:tr w:rsidR="005D74DF">
        <w:tc>
          <w:tcPr>
            <w:tcW w:w="333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3" w:type="dxa"/>
            <w:vAlign w:val="center"/>
          </w:tcPr>
          <w:p w:rsidR="005D74DF" w:rsidRDefault="00F47BE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Discipline de pregatire suplimentara</w:t>
            </w:r>
          </w:p>
        </w:tc>
        <w:tc>
          <w:tcPr>
            <w:tcW w:w="666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-%</w:t>
            </w:r>
          </w:p>
        </w:tc>
      </w:tr>
      <w:tr w:rsidR="005D74DF">
        <w:tc>
          <w:tcPr>
            <w:tcW w:w="333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3" w:type="dxa"/>
            <w:vAlign w:val="center"/>
          </w:tcPr>
          <w:p w:rsidR="005D74DF" w:rsidRDefault="00F47BE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Rapoarte stiintifice</w:t>
            </w:r>
          </w:p>
        </w:tc>
        <w:tc>
          <w:tcPr>
            <w:tcW w:w="666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-%</w:t>
            </w:r>
          </w:p>
        </w:tc>
      </w:tr>
      <w:tr w:rsidR="005D74DF">
        <w:tc>
          <w:tcPr>
            <w:tcW w:w="1666" w:type="dxa"/>
            <w:gridSpan w:val="2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616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630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616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1862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66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</w:tbl>
    <w:p w:rsidR="005D74DF" w:rsidRDefault="005D74DF"/>
    <w:p w:rsidR="005D74DF" w:rsidRDefault="00F47BE1">
      <w:pPr>
        <w:spacing w:after="0"/>
        <w:jc w:val="right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Macheta 5</w:t>
      </w:r>
    </w:p>
    <w:p w:rsidR="005D74DF" w:rsidRDefault="00F47BE1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Distribuţia disciplinelor după criteriul obligativităţii</w:t>
      </w:r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9"/>
        <w:gridCol w:w="2154"/>
        <w:gridCol w:w="1076"/>
        <w:gridCol w:w="1076"/>
        <w:gridCol w:w="1076"/>
        <w:gridCol w:w="1076"/>
        <w:gridCol w:w="1078"/>
        <w:gridCol w:w="1556"/>
      </w:tblGrid>
      <w:tr w:rsidR="005D74DF">
        <w:tc>
          <w:tcPr>
            <w:tcW w:w="333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1333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1998" w:type="dxa"/>
            <w:gridSpan w:val="3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 de ore</w:t>
            </w:r>
          </w:p>
        </w:tc>
        <w:tc>
          <w:tcPr>
            <w:tcW w:w="1333" w:type="dxa"/>
            <w:gridSpan w:val="2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 ARACIS</w:t>
            </w:r>
          </w:p>
        </w:tc>
      </w:tr>
      <w:tr w:rsidR="005D74DF">
        <w:tc>
          <w:tcPr>
            <w:tcW w:w="333" w:type="dxa"/>
            <w:vMerge/>
            <w:vAlign w:val="center"/>
          </w:tcPr>
          <w:p w:rsidR="005D74DF" w:rsidRDefault="005D74DF"/>
        </w:tc>
        <w:tc>
          <w:tcPr>
            <w:tcW w:w="1333" w:type="dxa"/>
            <w:vMerge/>
            <w:vAlign w:val="center"/>
          </w:tcPr>
          <w:p w:rsidR="005D74DF" w:rsidRDefault="005D74DF"/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 I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 II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 III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66" w:type="dxa"/>
            <w:vMerge/>
            <w:vAlign w:val="center"/>
          </w:tcPr>
          <w:p w:rsidR="005D74DF" w:rsidRDefault="005D74DF"/>
        </w:tc>
      </w:tr>
      <w:tr w:rsidR="005D74DF">
        <w:tc>
          <w:tcPr>
            <w:tcW w:w="333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vAlign w:val="center"/>
          </w:tcPr>
          <w:p w:rsidR="005D74DF" w:rsidRDefault="00F47BE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Discipline obligatorii (impuse)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1274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50-75%</w:t>
            </w:r>
          </w:p>
        </w:tc>
      </w:tr>
      <w:tr w:rsidR="005D74DF">
        <w:tc>
          <w:tcPr>
            <w:tcW w:w="333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  <w:vAlign w:val="center"/>
          </w:tcPr>
          <w:p w:rsidR="005D74DF" w:rsidRDefault="00F47BE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Discipline opţionale (la alegere)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20-40%</w:t>
            </w:r>
          </w:p>
        </w:tc>
      </w:tr>
      <w:tr w:rsidR="005D74DF">
        <w:tc>
          <w:tcPr>
            <w:tcW w:w="1666" w:type="dxa"/>
            <w:gridSpan w:val="2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616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630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616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1862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66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  <w:tr w:rsidR="005D74DF">
        <w:tc>
          <w:tcPr>
            <w:tcW w:w="500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vAlign w:val="center"/>
          </w:tcPr>
          <w:p w:rsidR="005D74DF" w:rsidRDefault="00F47BE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Discipline facultative (liber alese)</w:t>
            </w:r>
          </w:p>
        </w:tc>
        <w:tc>
          <w:tcPr>
            <w:tcW w:w="666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5D74DF" w:rsidRDefault="005D74DF">
            <w:pPr>
              <w:spacing w:after="0"/>
              <w:jc w:val="center"/>
            </w:pPr>
          </w:p>
        </w:tc>
      </w:tr>
    </w:tbl>
    <w:p w:rsidR="005D74DF" w:rsidRDefault="005D74DF"/>
    <w:p w:rsidR="005D74DF" w:rsidRDefault="00F47BE1">
      <w:pPr>
        <w:spacing w:after="0"/>
        <w:jc w:val="right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Macheta 6</w:t>
      </w:r>
    </w:p>
    <w:p w:rsidR="005D74DF" w:rsidRPr="000416C5" w:rsidRDefault="00F47BE1">
      <w:pPr>
        <w:spacing w:after="0"/>
        <w:jc w:val="center"/>
        <w:rPr>
          <w:lang w:val="fr-FR"/>
        </w:rPr>
      </w:pPr>
      <w:r w:rsidRPr="000416C5">
        <w:rPr>
          <w:rFonts w:ascii="Times New Roman" w:eastAsia="Times New Roman" w:hAnsi="Times New Roman" w:cs="Times New Roman"/>
          <w:sz w:val="24"/>
          <w:szCs w:val="24"/>
          <w:lang w:val="fr-FR"/>
        </w:rPr>
        <w:t>Distribuţia punctelor de credit pe discipline şi competenţe</w:t>
      </w:r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336"/>
        <w:gridCol w:w="336"/>
        <w:gridCol w:w="335"/>
        <w:gridCol w:w="335"/>
        <w:gridCol w:w="335"/>
        <w:gridCol w:w="1419"/>
        <w:gridCol w:w="335"/>
        <w:gridCol w:w="335"/>
        <w:gridCol w:w="810"/>
        <w:gridCol w:w="591"/>
        <w:gridCol w:w="471"/>
        <w:gridCol w:w="471"/>
        <w:gridCol w:w="517"/>
        <w:gridCol w:w="517"/>
        <w:gridCol w:w="517"/>
        <w:gridCol w:w="410"/>
      </w:tblGrid>
      <w:tr w:rsidR="005D74DF" w:rsidRPr="000416C5">
        <w:trPr>
          <w:gridAfter w:val="6"/>
          <w:wAfter w:w="1784" w:type="dxa"/>
        </w:trPr>
        <w:tc>
          <w:tcPr>
            <w:tcW w:w="1428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Categoria disciplinei</w:t>
            </w:r>
          </w:p>
        </w:tc>
        <w:tc>
          <w:tcPr>
            <w:tcW w:w="3571" w:type="dxa"/>
            <w:gridSpan w:val="10"/>
            <w:vAlign w:val="center"/>
          </w:tcPr>
          <w:p w:rsidR="005D74DF" w:rsidRPr="000416C5" w:rsidRDefault="00F47BE1">
            <w:pPr>
              <w:spacing w:after="0"/>
              <w:jc w:val="center"/>
              <w:rPr>
                <w:lang w:val="fr-FR"/>
              </w:rPr>
            </w:pPr>
            <w:r w:rsidRPr="00041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Nr. puncte de credit / competenţă</w:t>
            </w:r>
          </w:p>
        </w:tc>
      </w:tr>
      <w:tr w:rsidR="005D74DF">
        <w:trPr>
          <w:gridAfter w:val="6"/>
          <w:wAfter w:w="1784" w:type="dxa"/>
        </w:trPr>
        <w:tc>
          <w:tcPr>
            <w:tcW w:w="1428" w:type="dxa"/>
            <w:vMerge/>
            <w:vAlign w:val="center"/>
          </w:tcPr>
          <w:p w:rsidR="005D74DF" w:rsidRPr="000416C5" w:rsidRDefault="005D74DF">
            <w:pPr>
              <w:rPr>
                <w:lang w:val="fr-FR"/>
              </w:rPr>
            </w:pPr>
          </w:p>
        </w:tc>
        <w:tc>
          <w:tcPr>
            <w:tcW w:w="2142" w:type="dxa"/>
            <w:gridSpan w:val="6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Profesionale</w:t>
            </w:r>
          </w:p>
        </w:tc>
        <w:tc>
          <w:tcPr>
            <w:tcW w:w="1071" w:type="dxa"/>
            <w:gridSpan w:val="3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Transversale</w:t>
            </w:r>
          </w:p>
        </w:tc>
        <w:tc>
          <w:tcPr>
            <w:tcW w:w="357" w:type="dxa"/>
            <w:vMerge w:val="restart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Total</w:t>
            </w:r>
          </w:p>
        </w:tc>
      </w:tr>
      <w:tr w:rsidR="005D74DF">
        <w:tc>
          <w:tcPr>
            <w:tcW w:w="1428" w:type="dxa"/>
            <w:vMerge/>
            <w:vAlign w:val="center"/>
          </w:tcPr>
          <w:p w:rsidR="005D74DF" w:rsidRDefault="005D74DF"/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C2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C3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C4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C5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C6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C7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C7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C8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C11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C12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CT1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CT2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CT3</w:t>
            </w:r>
          </w:p>
        </w:tc>
        <w:tc>
          <w:tcPr>
            <w:tcW w:w="357" w:type="dxa"/>
            <w:vMerge/>
            <w:vAlign w:val="center"/>
          </w:tcPr>
          <w:p w:rsidR="005D74DF" w:rsidRDefault="005D74DF"/>
        </w:tc>
      </w:tr>
      <w:tr w:rsidR="005D74DF">
        <w:tc>
          <w:tcPr>
            <w:tcW w:w="1428" w:type="dxa"/>
            <w:vAlign w:val="center"/>
          </w:tcPr>
          <w:p w:rsidR="005D74DF" w:rsidRDefault="00F47BE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Discipline fundamentale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5D74DF">
        <w:tc>
          <w:tcPr>
            <w:tcW w:w="1428" w:type="dxa"/>
            <w:vAlign w:val="center"/>
          </w:tcPr>
          <w:p w:rsidR="005D74DF" w:rsidRDefault="00F47BE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Discipline în domeniu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4DF">
        <w:tc>
          <w:tcPr>
            <w:tcW w:w="1428" w:type="dxa"/>
            <w:vAlign w:val="center"/>
          </w:tcPr>
          <w:p w:rsidR="005D74DF" w:rsidRDefault="00F47BE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Discipline de specialitate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5D74DF">
        <w:tc>
          <w:tcPr>
            <w:tcW w:w="1428" w:type="dxa"/>
            <w:vAlign w:val="center"/>
          </w:tcPr>
          <w:p w:rsidR="005D74DF" w:rsidRDefault="00F47BE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Discipline complementare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D74DF">
        <w:tc>
          <w:tcPr>
            <w:tcW w:w="1428" w:type="dxa"/>
            <w:vAlign w:val="center"/>
          </w:tcPr>
          <w:p w:rsidR="005D74DF" w:rsidRDefault="00F47BE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Discipline de aprofundare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4DF">
        <w:tc>
          <w:tcPr>
            <w:tcW w:w="1428" w:type="dxa"/>
            <w:vAlign w:val="center"/>
          </w:tcPr>
          <w:p w:rsidR="005D74DF" w:rsidRDefault="00F47BE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Discipline de sinteză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4DF">
        <w:tc>
          <w:tcPr>
            <w:tcW w:w="1428" w:type="dxa"/>
            <w:vAlign w:val="center"/>
          </w:tcPr>
          <w:p w:rsidR="005D74DF" w:rsidRDefault="00F47BE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Discipline pregatire psihopedagogica fundamentale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4DF">
        <w:tc>
          <w:tcPr>
            <w:tcW w:w="1428" w:type="dxa"/>
            <w:vAlign w:val="center"/>
          </w:tcPr>
          <w:p w:rsidR="005D74DF" w:rsidRPr="000416C5" w:rsidRDefault="00F47BE1">
            <w:pPr>
              <w:rPr>
                <w:lang w:val="fr-FR"/>
              </w:rPr>
            </w:pPr>
            <w:r w:rsidRPr="000416C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Discipline pregatire psihopedagogica de specialitate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4DF">
        <w:tc>
          <w:tcPr>
            <w:tcW w:w="1428" w:type="dxa"/>
            <w:vAlign w:val="center"/>
          </w:tcPr>
          <w:p w:rsidR="005D74DF" w:rsidRPr="000416C5" w:rsidRDefault="00F47BE1">
            <w:pPr>
              <w:rPr>
                <w:lang w:val="fr-FR"/>
              </w:rPr>
            </w:pPr>
            <w:r w:rsidRPr="000416C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Discipline de pregatire universitara avansata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4DF">
        <w:tc>
          <w:tcPr>
            <w:tcW w:w="1428" w:type="dxa"/>
            <w:vAlign w:val="center"/>
          </w:tcPr>
          <w:p w:rsidR="005D74DF" w:rsidRDefault="00F47BE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Discipline de pregatire suplimentara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4DF">
        <w:tc>
          <w:tcPr>
            <w:tcW w:w="1428" w:type="dxa"/>
            <w:vAlign w:val="center"/>
          </w:tcPr>
          <w:p w:rsidR="005D74DF" w:rsidRDefault="00F47BE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Rapoarte stiintifice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4DF">
        <w:tc>
          <w:tcPr>
            <w:tcW w:w="142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PC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8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7" w:type="dxa"/>
            <w:vAlign w:val="center"/>
          </w:tcPr>
          <w:p w:rsidR="005D74DF" w:rsidRDefault="00F47B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</w:tr>
    </w:tbl>
    <w:p w:rsidR="005D74DF" w:rsidRDefault="005D74DF"/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0"/>
        <w:gridCol w:w="4951"/>
      </w:tblGrid>
      <w:tr w:rsidR="005D74DF">
        <w:tc>
          <w:tcPr>
            <w:tcW w:w="2500" w:type="dxa"/>
            <w:vAlign w:val="center"/>
          </w:tcPr>
          <w:p w:rsidR="005D74DF" w:rsidRDefault="00F47BE1">
            <w:r>
              <w:rPr>
                <w:rFonts w:ascii="Times New Roman" w:eastAsia="Times New Roman" w:hAnsi="Times New Roman" w:cs="Times New Roman"/>
                <w:b/>
                <w:bCs/>
              </w:rPr>
              <w:t>RECTOR,</w:t>
            </w:r>
          </w:p>
        </w:tc>
        <w:tc>
          <w:tcPr>
            <w:tcW w:w="2500" w:type="dxa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DECAN,</w:t>
            </w:r>
          </w:p>
        </w:tc>
      </w:tr>
      <w:tr w:rsidR="005D74DF" w:rsidRPr="000416C5">
        <w:tc>
          <w:tcPr>
            <w:tcW w:w="2500" w:type="dxa"/>
            <w:vAlign w:val="center"/>
          </w:tcPr>
          <w:p w:rsidR="005D74DF" w:rsidRDefault="00F47BE1">
            <w:r>
              <w:rPr>
                <w:rFonts w:ascii="Times New Roman" w:eastAsia="Times New Roman" w:hAnsi="Times New Roman" w:cs="Times New Roman"/>
                <w:b/>
                <w:bCs/>
              </w:rPr>
              <w:t>Conf. univ. dr. ing. Dumitru CHIRLEŞAN</w:t>
            </w:r>
          </w:p>
        </w:tc>
        <w:tc>
          <w:tcPr>
            <w:tcW w:w="2500" w:type="dxa"/>
            <w:vAlign w:val="center"/>
          </w:tcPr>
          <w:p w:rsidR="005D74DF" w:rsidRPr="000416C5" w:rsidRDefault="00F47BE1">
            <w:pPr>
              <w:spacing w:after="0"/>
              <w:jc w:val="right"/>
              <w:rPr>
                <w:lang w:val="fr-FR"/>
              </w:rPr>
            </w:pPr>
            <w:r w:rsidRPr="000416C5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>Conf.univ.dr. Bărbulescu Constantin Augustus</w:t>
            </w:r>
          </w:p>
        </w:tc>
      </w:tr>
      <w:tr w:rsidR="005D74DF" w:rsidRPr="000416C5">
        <w:tc>
          <w:tcPr>
            <w:tcW w:w="2500" w:type="dxa"/>
            <w:vAlign w:val="center"/>
          </w:tcPr>
          <w:p w:rsidR="005D74DF" w:rsidRPr="000416C5" w:rsidRDefault="005D74DF">
            <w:pPr>
              <w:rPr>
                <w:lang w:val="fr-FR"/>
              </w:rPr>
            </w:pPr>
          </w:p>
        </w:tc>
        <w:tc>
          <w:tcPr>
            <w:tcW w:w="2500" w:type="dxa"/>
            <w:vAlign w:val="center"/>
          </w:tcPr>
          <w:p w:rsidR="005D74DF" w:rsidRPr="000416C5" w:rsidRDefault="005D74DF">
            <w:pPr>
              <w:rPr>
                <w:lang w:val="fr-FR"/>
              </w:rPr>
            </w:pPr>
          </w:p>
        </w:tc>
      </w:tr>
      <w:tr w:rsidR="005D74DF">
        <w:tc>
          <w:tcPr>
            <w:tcW w:w="2500" w:type="dxa"/>
            <w:vAlign w:val="center"/>
          </w:tcPr>
          <w:p w:rsidR="005D74DF" w:rsidRDefault="00F47BE1">
            <w:r>
              <w:rPr>
                <w:rFonts w:ascii="Times New Roman" w:eastAsia="Times New Roman" w:hAnsi="Times New Roman" w:cs="Times New Roman"/>
                <w:b/>
                <w:bCs/>
              </w:rPr>
              <w:t>DIRECTOR DE DEPARTAMENT,</w:t>
            </w:r>
          </w:p>
        </w:tc>
        <w:tc>
          <w:tcPr>
            <w:tcW w:w="2500" w:type="dxa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RESPONSABIL PROGRAM DE STUDII,</w:t>
            </w:r>
          </w:p>
        </w:tc>
      </w:tr>
      <w:tr w:rsidR="005D74DF">
        <w:tc>
          <w:tcPr>
            <w:tcW w:w="2500" w:type="dxa"/>
            <w:vAlign w:val="center"/>
          </w:tcPr>
          <w:p w:rsidR="005D74DF" w:rsidRDefault="00F47BE1">
            <w:r>
              <w:rPr>
                <w:rFonts w:ascii="Times New Roman" w:eastAsia="Times New Roman" w:hAnsi="Times New Roman" w:cs="Times New Roman"/>
                <w:b/>
                <w:bCs/>
              </w:rPr>
              <w:t>DUMITRU ADINA ELENA</w:t>
            </w:r>
          </w:p>
        </w:tc>
        <w:tc>
          <w:tcPr>
            <w:tcW w:w="2500" w:type="dxa"/>
            <w:vAlign w:val="center"/>
          </w:tcPr>
          <w:p w:rsidR="005D74DF" w:rsidRDefault="00F47BE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Conf. univ. dr. CHISTOL Aurelian</w:t>
            </w:r>
          </w:p>
        </w:tc>
      </w:tr>
    </w:tbl>
    <w:p w:rsidR="00F47BE1" w:rsidRDefault="00F47BE1"/>
    <w:sectPr w:rsidR="00F47BE1">
      <w:footerReference w:type="default" r:id="rId7"/>
      <w:pgSz w:w="11905" w:h="16837"/>
      <w:pgMar w:top="708" w:right="657" w:bottom="708" w:left="134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BE1" w:rsidRDefault="00F47BE1">
      <w:pPr>
        <w:spacing w:after="0" w:line="240" w:lineRule="auto"/>
      </w:pPr>
      <w:r>
        <w:separator/>
      </w:r>
    </w:p>
  </w:endnote>
  <w:endnote w:type="continuationSeparator" w:id="0">
    <w:p w:rsidR="00F47BE1" w:rsidRDefault="00F4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4DF" w:rsidRDefault="00F47BE1">
    <w:pPr>
      <w:spacing w:after="0"/>
      <w:jc w:val="right"/>
    </w:pPr>
    <w:r>
      <w:fldChar w:fldCharType="begin"/>
    </w:r>
    <w:r>
      <w:rPr>
        <w:rFonts w:ascii="Times New Roman" w:eastAsia="Times New Roman" w:hAnsi="Times New Roman" w:cs="Times New Roman"/>
      </w:rPr>
      <w:instrText>PAGE</w:instrText>
    </w:r>
    <w:r w:rsidR="000416C5">
      <w:fldChar w:fldCharType="separate"/>
    </w:r>
    <w:r w:rsidR="000416C5">
      <w:rPr>
        <w:rFonts w:ascii="Times New Roman" w:eastAsia="Times New Roman" w:hAnsi="Times New Roman" w:cs="Times New Roman"/>
        <w:noProof/>
      </w:rPr>
      <w:t>5</w:t>
    </w:r>
    <w:r>
      <w:fldChar w:fldCharType="end"/>
    </w:r>
    <w:r>
      <w:rPr>
        <w:rFonts w:ascii="Times New Roman" w:eastAsia="Times New Roman" w:hAnsi="Times New Roman" w:cs="Times New Roman"/>
      </w:rPr>
      <w:t xml:space="preserve"> / </w:t>
    </w:r>
    <w:r>
      <w:fldChar w:fldCharType="begin"/>
    </w:r>
    <w:r>
      <w:rPr>
        <w:rFonts w:ascii="Times New Roman" w:eastAsia="Times New Roman" w:hAnsi="Times New Roman" w:cs="Times New Roman"/>
      </w:rPr>
      <w:instrText>NUMPAGES</w:instrText>
    </w:r>
    <w:r w:rsidR="000416C5">
      <w:fldChar w:fldCharType="separate"/>
    </w:r>
    <w:r w:rsidR="000416C5">
      <w:rPr>
        <w:rFonts w:ascii="Times New Roman" w:eastAsia="Times New Roman" w:hAnsi="Times New Roman" w:cs="Times New Roman"/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BE1" w:rsidRDefault="00F47BE1">
      <w:pPr>
        <w:spacing w:after="0" w:line="240" w:lineRule="auto"/>
      </w:pPr>
      <w:r>
        <w:separator/>
      </w:r>
    </w:p>
  </w:footnote>
  <w:footnote w:type="continuationSeparator" w:id="0">
    <w:p w:rsidR="00F47BE1" w:rsidRDefault="00F47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4DF"/>
    <w:rsid w:val="000416C5"/>
    <w:rsid w:val="005D74DF"/>
    <w:rsid w:val="00F4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96D5E-FE8C-4905-91C7-90AA8F6E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5090</Words>
  <Characters>29526</Characters>
  <Application>Microsoft Office Word</Application>
  <DocSecurity>0</DocSecurity>
  <Lines>246</Lines>
  <Paragraphs>69</Paragraphs>
  <ScaleCrop>false</ScaleCrop>
  <Manager/>
  <Company/>
  <LinksUpToDate>false</LinksUpToDate>
  <CharactersWithSpaces>34547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Owner-PC</cp:lastModifiedBy>
  <cp:revision>2</cp:revision>
  <dcterms:created xsi:type="dcterms:W3CDTF">2023-07-13T12:29:00Z</dcterms:created>
  <dcterms:modified xsi:type="dcterms:W3CDTF">2023-07-14T13:17:00Z</dcterms:modified>
  <cp:category/>
</cp:coreProperties>
</file>