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72" w:rsidRDefault="00B24240" w:rsidP="005737A9">
      <w:pPr>
        <w:spacing w:line="240" w:lineRule="auto"/>
      </w:pPr>
      <w:r w:rsidRPr="00B24240">
        <w:rPr>
          <w:rFonts w:ascii="Calibri" w:eastAsia="Calibri" w:hAnsi="Calibri" w:cs="Times New Roman"/>
          <w:b/>
          <w:noProof/>
          <w:spacing w:val="20"/>
          <w:sz w:val="28"/>
          <w:szCs w:val="28"/>
          <w:lang w:eastAsia="ro-RO"/>
        </w:rPr>
        <w:pict>
          <v:shapetype id="_x0000_t202" coordsize="21600,21600" o:spt="202" path="m,l,21600r21600,l21600,xe">
            <v:stroke joinstyle="miter"/>
            <v:path gradientshapeok="t" o:connecttype="rect"/>
          </v:shapetype>
          <v:shape id="Text Box 3" o:spid="_x0000_s1026" type="#_x0000_t202" style="position:absolute;margin-left:396.3pt;margin-top:-50.2pt;width:90.65pt;height:58.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" fillcolor="white [3201]" strokeweight=".5pt">
            <v:textbox>
              <w:txbxContent>
                <w:p w:rsidR="00952FF5" w:rsidRDefault="00952FF5" w:rsidP="00952FF5">
                  <w:pPr>
                    <w:spacing w:after="0" w:line="240" w:lineRule="auto"/>
                    <w:rPr>
                      <w:rFonts w:ascii="Times New Roman" w:hAnsi="Times New Roman" w:cs="Times New Roman"/>
                      <w:b/>
                      <w:sz w:val="18"/>
                      <w:szCs w:val="18"/>
                    </w:rPr>
                  </w:pPr>
                </w:p>
                <w:p w:rsidR="00952FF5" w:rsidRDefault="005737A9" w:rsidP="00952FF5">
                  <w:pPr>
                    <w:spacing w:after="0" w:line="240" w:lineRule="auto"/>
                    <w:jc w:val="center"/>
                    <w:rPr>
                      <w:rFonts w:ascii="Times New Roman" w:hAnsi="Times New Roman" w:cs="Times New Roman"/>
                      <w:b/>
                      <w:sz w:val="18"/>
                      <w:szCs w:val="18"/>
                    </w:rPr>
                  </w:pPr>
                  <w:r w:rsidRPr="005737A9">
                    <w:rPr>
                      <w:rFonts w:ascii="Times New Roman" w:hAnsi="Times New Roman" w:cs="Times New Roman"/>
                      <w:b/>
                      <w:sz w:val="18"/>
                      <w:szCs w:val="18"/>
                    </w:rPr>
                    <w:t>MINISTERUL</w:t>
                  </w:r>
                </w:p>
                <w:p w:rsidR="00952FF5" w:rsidRDefault="00952FF5" w:rsidP="00952FF5">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EDUCAȚ</w:t>
                  </w:r>
                  <w:r w:rsidR="005737A9" w:rsidRPr="005737A9">
                    <w:rPr>
                      <w:rFonts w:ascii="Times New Roman" w:hAnsi="Times New Roman" w:cs="Times New Roman"/>
                      <w:b/>
                      <w:sz w:val="18"/>
                      <w:szCs w:val="18"/>
                    </w:rPr>
                    <w:t>IEI</w:t>
                  </w:r>
                </w:p>
                <w:p w:rsidR="005737A9" w:rsidRPr="005737A9" w:rsidRDefault="005737A9" w:rsidP="00952FF5">
                  <w:pPr>
                    <w:spacing w:after="0" w:line="240" w:lineRule="auto"/>
                    <w:jc w:val="center"/>
                    <w:rPr>
                      <w:rFonts w:ascii="Times New Roman" w:hAnsi="Times New Roman" w:cs="Times New Roman"/>
                      <w:b/>
                      <w:sz w:val="18"/>
                      <w:szCs w:val="18"/>
                    </w:rPr>
                  </w:pPr>
                  <w:r w:rsidRPr="005737A9">
                    <w:rPr>
                      <w:rFonts w:ascii="Times New Roman" w:hAnsi="Times New Roman" w:cs="Times New Roman"/>
                      <w:b/>
                      <w:sz w:val="18"/>
                      <w:szCs w:val="18"/>
                    </w:rPr>
                    <w:t>NA</w:t>
                  </w:r>
                  <w:r w:rsidR="00952FF5">
                    <w:rPr>
                      <w:rFonts w:ascii="Times New Roman" w:hAnsi="Times New Roman" w:cs="Times New Roman"/>
                      <w:b/>
                      <w:sz w:val="18"/>
                      <w:szCs w:val="18"/>
                    </w:rPr>
                    <w:t>Ț</w:t>
                  </w:r>
                  <w:r w:rsidRPr="005737A9">
                    <w:rPr>
                      <w:rFonts w:ascii="Times New Roman" w:hAnsi="Times New Roman" w:cs="Times New Roman"/>
                      <w:b/>
                      <w:sz w:val="18"/>
                      <w:szCs w:val="18"/>
                    </w:rPr>
                    <w:t>IONALE</w:t>
                  </w:r>
                </w:p>
              </w:txbxContent>
            </v:textbox>
          </v:shape>
        </w:pict>
      </w:r>
      <w:r w:rsidR="00052058" w:rsidRPr="00F7612D">
        <w:rPr>
          <w:rFonts w:ascii="Calibri" w:eastAsia="Calibri" w:hAnsi="Calibri" w:cs="Times New Roman"/>
          <w:b/>
          <w:noProof/>
          <w:spacing w:val="20"/>
          <w:sz w:val="28"/>
          <w:szCs w:val="28"/>
          <w:lang w:val="en-US"/>
        </w:rPr>
        <w:drawing>
          <wp:anchor distT="0" distB="0" distL="114300" distR="114300" simplePos="0" relativeHeight="251661312" behindDoc="0" locked="0" layoutInCell="1" allowOverlap="1">
            <wp:simplePos x="0" y="0"/>
            <wp:positionH relativeFrom="column">
              <wp:posOffset>4240530</wp:posOffset>
            </wp:positionH>
            <wp:positionV relativeFrom="paragraph">
              <wp:posOffset>-683260</wp:posOffset>
            </wp:positionV>
            <wp:extent cx="791845" cy="835025"/>
            <wp:effectExtent l="0" t="0" r="8255" b="3175"/>
            <wp:wrapNone/>
            <wp:docPr id="2" name="Picture 2" descr="Sigla MEN 2013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MEN 2013 MICA"/>
                    <pic:cNvPicPr>
                      <a:picLocks noChangeAspect="1" noChangeArrowheads="1"/>
                    </pic:cNvPicPr>
                  </pic:nvPicPr>
                  <pic:blipFill>
                    <a:blip r:embed="rId8" cstate="print"/>
                    <a:srcRect r="62588"/>
                    <a:stretch>
                      <a:fillRect/>
                    </a:stretch>
                  </pic:blipFill>
                  <pic:spPr bwMode="auto">
                    <a:xfrm>
                      <a:off x="0" y="0"/>
                      <a:ext cx="791845" cy="835025"/>
                    </a:xfrm>
                    <a:prstGeom prst="rect">
                      <a:avLst/>
                    </a:prstGeom>
                    <a:noFill/>
                    <a:ln w="9525">
                      <a:noFill/>
                      <a:miter lim="800000"/>
                      <a:headEnd/>
                      <a:tailEnd/>
                    </a:ln>
                  </pic:spPr>
                </pic:pic>
              </a:graphicData>
            </a:graphic>
          </wp:anchor>
        </w:drawing>
      </w:r>
      <w:r w:rsidR="00052058" w:rsidRPr="00F7612D">
        <w:rPr>
          <w:rFonts w:ascii="Calibri" w:eastAsia="Calibri" w:hAnsi="Calibri" w:cs="Times New Roman"/>
          <w:b/>
          <w:noProof/>
          <w:spacing w:val="20"/>
          <w:sz w:val="28"/>
          <w:szCs w:val="28"/>
          <w:lang w:val="en-US"/>
        </w:rPr>
        <w:drawing>
          <wp:anchor distT="0" distB="0" distL="114300" distR="114300" simplePos="0" relativeHeight="251659264" behindDoc="0" locked="0" layoutInCell="1" allowOverlap="1">
            <wp:simplePos x="0" y="0"/>
            <wp:positionH relativeFrom="column">
              <wp:posOffset>-174625</wp:posOffset>
            </wp:positionH>
            <wp:positionV relativeFrom="paragraph">
              <wp:posOffset>-683260</wp:posOffset>
            </wp:positionV>
            <wp:extent cx="749300" cy="748665"/>
            <wp:effectExtent l="0" t="0" r="0" b="0"/>
            <wp:wrapNone/>
            <wp:docPr id="1" name="Picture 1" descr="logo 07 03 2014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7 03 2014_PANTONE"/>
                    <pic:cNvPicPr>
                      <a:picLocks noChangeAspect="1" noChangeArrowheads="1"/>
                    </pic:cNvPicPr>
                  </pic:nvPicPr>
                  <pic:blipFill>
                    <a:blip r:embed="rId9" cstate="print"/>
                    <a:srcRect/>
                    <a:stretch>
                      <a:fillRect/>
                    </a:stretch>
                  </pic:blipFill>
                  <pic:spPr bwMode="auto">
                    <a:xfrm>
                      <a:off x="0" y="0"/>
                      <a:ext cx="749300" cy="748665"/>
                    </a:xfrm>
                    <a:prstGeom prst="rect">
                      <a:avLst/>
                    </a:prstGeom>
                    <a:noFill/>
                    <a:ln w="9525">
                      <a:noFill/>
                      <a:miter lim="800000"/>
                      <a:headEnd/>
                      <a:tailEnd/>
                    </a:ln>
                  </pic:spPr>
                </pic:pic>
              </a:graphicData>
            </a:graphic>
          </wp:anchor>
        </w:drawing>
      </w:r>
      <w:r w:rsidR="005737A9">
        <w:tab/>
      </w:r>
      <w:r w:rsidR="005737A9">
        <w:tab/>
      </w:r>
      <w:r w:rsidR="005737A9">
        <w:tab/>
      </w:r>
      <w:r w:rsidR="005737A9">
        <w:tab/>
      </w:r>
      <w:r w:rsidR="005737A9">
        <w:tab/>
      </w:r>
      <w:r w:rsidR="005737A9">
        <w:tab/>
      </w:r>
      <w:r w:rsidR="005737A9">
        <w:tab/>
      </w:r>
      <w:r w:rsidR="005737A9">
        <w:tab/>
      </w:r>
      <w:r w:rsidR="005737A9">
        <w:tab/>
      </w:r>
    </w:p>
    <w:p w:rsidR="005737A9" w:rsidRPr="00436A3B" w:rsidRDefault="00491872" w:rsidP="003662E4">
      <w:pPr>
        <w:spacing w:line="240" w:lineRule="auto"/>
        <w:jc w:val="center"/>
        <w:rPr>
          <w:b/>
        </w:rPr>
      </w:pPr>
      <w:r>
        <w:t xml:space="preserve">                                                                                                                                            </w:t>
      </w:r>
      <w:r w:rsidRPr="00CE7A7B">
        <w:rPr>
          <w:rFonts w:ascii="Times New Roman" w:hAnsi="Times New Roman" w:cs="Times New Roman"/>
          <w:sz w:val="24"/>
          <w:szCs w:val="24"/>
        </w:rPr>
        <w:t xml:space="preserve">Nr. </w:t>
      </w:r>
      <w:r w:rsidR="00971AEC">
        <w:rPr>
          <w:rFonts w:ascii="Times New Roman" w:hAnsi="Times New Roman" w:cs="Times New Roman"/>
          <w:sz w:val="24"/>
          <w:szCs w:val="24"/>
        </w:rPr>
        <w:t>10619/25.07.2018</w:t>
      </w:r>
    </w:p>
    <w:p w:rsidR="00052058" w:rsidRPr="00052058" w:rsidRDefault="00052058" w:rsidP="00052058">
      <w:pPr>
        <w:spacing w:after="0"/>
        <w:ind w:left="-284" w:right="-567"/>
        <w:rPr>
          <w:rFonts w:ascii="Times New Roman" w:eastAsia="Calibri" w:hAnsi="Times New Roman" w:cs="Times New Roman"/>
          <w:b/>
          <w:sz w:val="24"/>
          <w:szCs w:val="24"/>
        </w:rPr>
      </w:pPr>
      <w:r w:rsidRPr="00052058">
        <w:rPr>
          <w:rFonts w:ascii="Times New Roman" w:eastAsia="Calibri" w:hAnsi="Times New Roman" w:cs="Times New Roman"/>
          <w:sz w:val="24"/>
          <w:szCs w:val="24"/>
        </w:rPr>
        <w:t>CONSILIUL  DE ADMINISTRAŢIE</w:t>
      </w:r>
      <w:r w:rsidRPr="00052058">
        <w:rPr>
          <w:rFonts w:ascii="Times New Roman" w:eastAsia="Calibri" w:hAnsi="Times New Roman" w:cs="Times New Roman"/>
          <w:b/>
          <w:sz w:val="24"/>
          <w:szCs w:val="24"/>
        </w:rPr>
        <w:t xml:space="preserve">                                                                 </w:t>
      </w:r>
    </w:p>
    <w:p w:rsidR="00052058" w:rsidRPr="00052058" w:rsidRDefault="00052058" w:rsidP="00052058">
      <w:pPr>
        <w:spacing w:after="0"/>
        <w:ind w:right="110"/>
        <w:jc w:val="center"/>
        <w:rPr>
          <w:rFonts w:ascii="Times New Roman" w:eastAsia="Calibri" w:hAnsi="Times New Roman" w:cs="Times New Roman"/>
          <w:b/>
          <w:sz w:val="24"/>
          <w:szCs w:val="24"/>
        </w:rPr>
      </w:pPr>
    </w:p>
    <w:p w:rsidR="00052058" w:rsidRPr="00052058" w:rsidRDefault="00493516" w:rsidP="00D50354">
      <w:pPr>
        <w:tabs>
          <w:tab w:val="left" w:pos="8731"/>
        </w:tabs>
        <w:spacing w:after="0"/>
        <w:ind w:right="11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33E37">
        <w:rPr>
          <w:rFonts w:ascii="Times New Roman" w:eastAsia="Calibri" w:hAnsi="Times New Roman" w:cs="Times New Roman"/>
          <w:b/>
          <w:sz w:val="24"/>
          <w:szCs w:val="24"/>
        </w:rPr>
        <w:t xml:space="preserve">                  </w:t>
      </w:r>
      <w:r w:rsidR="00052058" w:rsidRPr="00052058">
        <w:rPr>
          <w:rFonts w:ascii="Times New Roman" w:eastAsia="Calibri" w:hAnsi="Times New Roman" w:cs="Times New Roman"/>
          <w:b/>
          <w:sz w:val="24"/>
          <w:szCs w:val="24"/>
        </w:rPr>
        <w:t xml:space="preserve">HOTĂRÂRILE CONSILIULUI  DE ADMINISTRAŢIE </w:t>
      </w:r>
      <w:r w:rsidR="00D50354">
        <w:rPr>
          <w:rFonts w:ascii="Times New Roman" w:eastAsia="Calibri" w:hAnsi="Times New Roman" w:cs="Times New Roman"/>
          <w:b/>
          <w:sz w:val="24"/>
          <w:szCs w:val="24"/>
        </w:rPr>
        <w:tab/>
      </w:r>
    </w:p>
    <w:p w:rsidR="00390A92" w:rsidRPr="00CE7A7B" w:rsidRDefault="00052058" w:rsidP="00390A92">
      <w:pPr>
        <w:spacing w:line="240" w:lineRule="auto"/>
        <w:jc w:val="center"/>
        <w:rPr>
          <w:rFonts w:ascii="Times New Roman" w:hAnsi="Times New Roman" w:cs="Times New Roman"/>
          <w:b/>
          <w:sz w:val="24"/>
          <w:szCs w:val="24"/>
        </w:rPr>
      </w:pPr>
      <w:r w:rsidRPr="00052058">
        <w:rPr>
          <w:rFonts w:ascii="Times New Roman" w:eastAsia="Calibri" w:hAnsi="Times New Roman" w:cs="Times New Roman"/>
          <w:sz w:val="24"/>
          <w:szCs w:val="24"/>
        </w:rPr>
        <w:t xml:space="preserve">din data de </w:t>
      </w:r>
      <w:r w:rsidR="00971AEC">
        <w:rPr>
          <w:rFonts w:ascii="Times New Roman" w:hAnsi="Times New Roman" w:cs="Times New Roman"/>
          <w:sz w:val="24"/>
          <w:szCs w:val="24"/>
        </w:rPr>
        <w:t>25.07.2018</w:t>
      </w:r>
    </w:p>
    <w:p w:rsidR="00052058" w:rsidRPr="00052058" w:rsidRDefault="00052058" w:rsidP="00052058">
      <w:pPr>
        <w:spacing w:after="0"/>
        <w:ind w:right="110"/>
        <w:jc w:val="center"/>
        <w:rPr>
          <w:rFonts w:ascii="Times New Roman" w:eastAsia="Calibri" w:hAnsi="Times New Roman" w:cs="Times New Roman"/>
          <w:sz w:val="24"/>
          <w:szCs w:val="24"/>
        </w:rPr>
      </w:pPr>
    </w:p>
    <w:p w:rsidR="00052058" w:rsidRPr="00052058" w:rsidRDefault="00052058" w:rsidP="00052058">
      <w:pPr>
        <w:spacing w:after="0"/>
        <w:ind w:right="110"/>
        <w:jc w:val="both"/>
        <w:rPr>
          <w:rFonts w:ascii="Times New Roman" w:eastAsia="Calibri" w:hAnsi="Times New Roman" w:cs="Times New Roman"/>
          <w:sz w:val="24"/>
          <w:szCs w:val="24"/>
        </w:rPr>
      </w:pPr>
      <w:r w:rsidRPr="00052058">
        <w:rPr>
          <w:rFonts w:ascii="Times New Roman" w:eastAsia="Calibri" w:hAnsi="Times New Roman" w:cs="Times New Roman"/>
          <w:sz w:val="24"/>
          <w:szCs w:val="24"/>
        </w:rPr>
        <w:t>Având în vedere prevederile:</w:t>
      </w:r>
    </w:p>
    <w:p w:rsidR="00052058" w:rsidRPr="00052058" w:rsidRDefault="00052058" w:rsidP="00052058">
      <w:pPr>
        <w:spacing w:after="0"/>
        <w:ind w:left="426" w:right="110"/>
        <w:jc w:val="both"/>
        <w:rPr>
          <w:rFonts w:ascii="Times New Roman" w:eastAsia="Calibri" w:hAnsi="Times New Roman" w:cs="Times New Roman"/>
          <w:sz w:val="24"/>
          <w:szCs w:val="24"/>
        </w:rPr>
      </w:pPr>
      <w:r w:rsidRPr="00052058">
        <w:rPr>
          <w:rFonts w:ascii="Times New Roman" w:eastAsia="Calibri" w:hAnsi="Times New Roman" w:cs="Times New Roman"/>
          <w:sz w:val="24"/>
          <w:szCs w:val="24"/>
        </w:rPr>
        <w:t>Legii Educaţiei Naţionale nr. 1/2011</w:t>
      </w:r>
    </w:p>
    <w:p w:rsidR="00052058" w:rsidRPr="00052058" w:rsidRDefault="00052058" w:rsidP="00052058">
      <w:pPr>
        <w:spacing w:after="0"/>
        <w:ind w:left="426" w:right="110"/>
        <w:jc w:val="both"/>
        <w:rPr>
          <w:rFonts w:ascii="Times New Roman" w:eastAsia="Calibri" w:hAnsi="Times New Roman" w:cs="Times New Roman"/>
          <w:sz w:val="24"/>
          <w:szCs w:val="24"/>
        </w:rPr>
      </w:pPr>
      <w:r w:rsidRPr="00052058">
        <w:rPr>
          <w:rFonts w:ascii="Times New Roman" w:eastAsia="Calibri" w:hAnsi="Times New Roman" w:cs="Times New Roman"/>
          <w:sz w:val="24"/>
          <w:szCs w:val="24"/>
        </w:rPr>
        <w:t>Cartei Universităţii din Piteşti</w:t>
      </w:r>
    </w:p>
    <w:p w:rsidR="00052058" w:rsidRPr="00052058" w:rsidRDefault="007D3437" w:rsidP="007D3437">
      <w:pPr>
        <w:spacing w:after="0"/>
        <w:ind w:left="426" w:right="-709"/>
        <w:jc w:val="both"/>
        <w:rPr>
          <w:rFonts w:ascii="Times New Roman" w:eastAsia="Calibri" w:hAnsi="Times New Roman" w:cs="Times New Roman"/>
          <w:sz w:val="24"/>
          <w:szCs w:val="24"/>
        </w:rPr>
      </w:pPr>
      <w:r w:rsidRPr="007D3437">
        <w:rPr>
          <w:rFonts w:ascii="Times New Roman" w:eastAsia="Calibri" w:hAnsi="Times New Roman" w:cs="Times New Roman"/>
          <w:sz w:val="24"/>
          <w:szCs w:val="24"/>
        </w:rPr>
        <w:t>Ordinului Ministrului Educaţiei Naționale și  Cercetării Științifice nr. 3363 din 08.03.2016</w:t>
      </w:r>
      <w:r w:rsidR="00052058" w:rsidRPr="00052058">
        <w:rPr>
          <w:rFonts w:ascii="Times New Roman" w:eastAsia="Calibri" w:hAnsi="Times New Roman" w:cs="Times New Roman"/>
          <w:sz w:val="24"/>
          <w:szCs w:val="24"/>
        </w:rPr>
        <w:t>;</w:t>
      </w:r>
    </w:p>
    <w:p w:rsidR="00052058" w:rsidRPr="00052058" w:rsidRDefault="00052058" w:rsidP="00052058">
      <w:pPr>
        <w:spacing w:after="0"/>
        <w:ind w:left="426" w:right="110"/>
        <w:jc w:val="both"/>
        <w:rPr>
          <w:rFonts w:ascii="Times New Roman" w:eastAsia="Calibri" w:hAnsi="Times New Roman" w:cs="Times New Roman"/>
          <w:sz w:val="24"/>
          <w:szCs w:val="24"/>
        </w:rPr>
      </w:pPr>
    </w:p>
    <w:p w:rsidR="00966A11" w:rsidRDefault="00052058" w:rsidP="00777595">
      <w:pPr>
        <w:spacing w:after="0"/>
        <w:ind w:right="110"/>
        <w:jc w:val="both"/>
        <w:rPr>
          <w:rFonts w:ascii="Times New Roman" w:hAnsi="Times New Roman" w:cs="Times New Roman"/>
          <w:sz w:val="24"/>
          <w:szCs w:val="24"/>
        </w:rPr>
      </w:pPr>
      <w:r w:rsidRPr="00052058">
        <w:rPr>
          <w:rFonts w:ascii="Times New Roman" w:eastAsia="Calibri" w:hAnsi="Times New Roman" w:cs="Times New Roman"/>
          <w:sz w:val="24"/>
          <w:szCs w:val="24"/>
        </w:rPr>
        <w:t xml:space="preserve">Consiliul de Administraţie, întrunit </w:t>
      </w:r>
      <w:r>
        <w:rPr>
          <w:rFonts w:ascii="Times New Roman" w:eastAsia="Calibri" w:hAnsi="Times New Roman" w:cs="Times New Roman"/>
          <w:sz w:val="24"/>
          <w:szCs w:val="24"/>
        </w:rPr>
        <w:t xml:space="preserve">statutar </w:t>
      </w:r>
      <w:r w:rsidRPr="00052058">
        <w:rPr>
          <w:rFonts w:ascii="Times New Roman" w:eastAsia="Calibri" w:hAnsi="Times New Roman" w:cs="Times New Roman"/>
          <w:sz w:val="24"/>
          <w:szCs w:val="24"/>
        </w:rPr>
        <w:t>în şedinţa din data de</w:t>
      </w:r>
      <w:r w:rsidR="00971AEC">
        <w:rPr>
          <w:rFonts w:ascii="Times New Roman" w:eastAsia="Calibri" w:hAnsi="Times New Roman" w:cs="Times New Roman"/>
          <w:sz w:val="24"/>
          <w:szCs w:val="24"/>
        </w:rPr>
        <w:t xml:space="preserve"> </w:t>
      </w:r>
      <w:r w:rsidR="00971AEC">
        <w:rPr>
          <w:rFonts w:ascii="Times New Roman" w:hAnsi="Times New Roman" w:cs="Times New Roman"/>
          <w:sz w:val="24"/>
          <w:szCs w:val="24"/>
        </w:rPr>
        <w:t>25.07.2018</w:t>
      </w:r>
      <w:r w:rsidR="00234A97">
        <w:rPr>
          <w:rFonts w:ascii="Times New Roman" w:hAnsi="Times New Roman" w:cs="Times New Roman"/>
          <w:sz w:val="24"/>
          <w:szCs w:val="24"/>
        </w:rPr>
        <w:t>,</w:t>
      </w:r>
    </w:p>
    <w:p w:rsidR="00521D13" w:rsidRDefault="000D06AA" w:rsidP="00777595">
      <w:pPr>
        <w:spacing w:after="0"/>
        <w:ind w:right="11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rsidR="00521D13" w:rsidRDefault="00521D13" w:rsidP="00052058">
      <w:pPr>
        <w:spacing w:after="0"/>
        <w:ind w:right="110"/>
        <w:jc w:val="center"/>
        <w:rPr>
          <w:rFonts w:ascii="Times New Roman" w:eastAsia="Calibri" w:hAnsi="Times New Roman" w:cs="Times New Roman"/>
          <w:b/>
          <w:sz w:val="24"/>
          <w:szCs w:val="24"/>
        </w:rPr>
      </w:pPr>
    </w:p>
    <w:p w:rsidR="0007246C" w:rsidRDefault="00052058" w:rsidP="00052058">
      <w:pPr>
        <w:spacing w:after="0"/>
        <w:ind w:right="110"/>
        <w:jc w:val="center"/>
        <w:rPr>
          <w:rFonts w:ascii="Times New Roman" w:eastAsia="Calibri" w:hAnsi="Times New Roman" w:cs="Times New Roman"/>
          <w:b/>
          <w:sz w:val="24"/>
          <w:szCs w:val="24"/>
        </w:rPr>
      </w:pPr>
      <w:r w:rsidRPr="00052058">
        <w:rPr>
          <w:rFonts w:ascii="Times New Roman" w:eastAsia="Calibri" w:hAnsi="Times New Roman" w:cs="Times New Roman"/>
          <w:b/>
          <w:sz w:val="24"/>
          <w:szCs w:val="24"/>
        </w:rPr>
        <w:t>H O T Ă R Ă Ş T E:</w:t>
      </w:r>
    </w:p>
    <w:p w:rsidR="00971AEC" w:rsidRDefault="00971AEC" w:rsidP="00052058">
      <w:pPr>
        <w:spacing w:after="0"/>
        <w:ind w:right="110"/>
        <w:jc w:val="center"/>
        <w:rPr>
          <w:rFonts w:ascii="Times New Roman" w:eastAsia="Calibri" w:hAnsi="Times New Roman" w:cs="Times New Roman"/>
          <w:b/>
          <w:sz w:val="24"/>
          <w:szCs w:val="24"/>
        </w:rPr>
      </w:pPr>
    </w:p>
    <w:p w:rsidR="00971AEC" w:rsidRDefault="00732C66" w:rsidP="00732C66">
      <w:pPr>
        <w:spacing w:after="0"/>
        <w:ind w:right="110"/>
        <w:jc w:val="both"/>
        <w:rPr>
          <w:rFonts w:ascii="Times New Roman" w:eastAsia="Calibri" w:hAnsi="Times New Roman" w:cs="Times New Roman"/>
          <w:sz w:val="24"/>
          <w:szCs w:val="24"/>
        </w:rPr>
      </w:pPr>
      <w:r w:rsidRPr="00732C66">
        <w:rPr>
          <w:rFonts w:ascii="Times New Roman" w:eastAsia="Calibri" w:hAnsi="Times New Roman" w:cs="Times New Roman"/>
          <w:b/>
          <w:sz w:val="24"/>
          <w:szCs w:val="24"/>
        </w:rPr>
        <w:t>Art.1</w:t>
      </w:r>
      <w:r>
        <w:rPr>
          <w:rFonts w:ascii="Times New Roman" w:eastAsia="Calibri" w:hAnsi="Times New Roman" w:cs="Times New Roman"/>
          <w:sz w:val="24"/>
          <w:szCs w:val="24"/>
        </w:rPr>
        <w:t xml:space="preserve">. </w:t>
      </w:r>
      <w:r w:rsidR="00971AEC" w:rsidRPr="00971AEC">
        <w:rPr>
          <w:rFonts w:ascii="Times New Roman" w:eastAsia="Calibri" w:hAnsi="Times New Roman" w:cs="Times New Roman"/>
          <w:sz w:val="24"/>
          <w:szCs w:val="24"/>
        </w:rPr>
        <w:t>Conform Hotărârii Senatului nr.</w:t>
      </w:r>
      <w:r>
        <w:rPr>
          <w:rFonts w:ascii="Times New Roman" w:eastAsia="Calibri" w:hAnsi="Times New Roman" w:cs="Times New Roman"/>
          <w:sz w:val="24"/>
          <w:szCs w:val="24"/>
        </w:rPr>
        <w:t xml:space="preserve"> </w:t>
      </w:r>
      <w:r w:rsidR="00971AEC" w:rsidRPr="00971AEC">
        <w:rPr>
          <w:rFonts w:ascii="Times New Roman" w:eastAsia="Calibri" w:hAnsi="Times New Roman" w:cs="Times New Roman"/>
          <w:sz w:val="24"/>
          <w:szCs w:val="24"/>
        </w:rPr>
        <w:t>374/18.12.2018</w:t>
      </w:r>
      <w:r w:rsidR="00971AEC">
        <w:rPr>
          <w:rFonts w:ascii="Times New Roman" w:eastAsia="Calibri" w:hAnsi="Times New Roman" w:cs="Times New Roman"/>
          <w:sz w:val="24"/>
          <w:szCs w:val="24"/>
        </w:rPr>
        <w:t>, studenţii care au beneficiat parţial de subvenţie în cadrul unui program de studii de licenţă/masterat/doctorat beneficiază de diferenţa de subvenţie dacă în urma sesiunii de admitere au fost admişi pe locuri subvenţionate, începând cu anul I de studii</w:t>
      </w:r>
      <w:r>
        <w:rPr>
          <w:rFonts w:ascii="Times New Roman" w:eastAsia="Calibri" w:hAnsi="Times New Roman" w:cs="Times New Roman"/>
          <w:sz w:val="24"/>
          <w:szCs w:val="24"/>
        </w:rPr>
        <w:t xml:space="preserve">, </w:t>
      </w:r>
      <w:r w:rsidRPr="00732C66">
        <w:t xml:space="preserve"> </w:t>
      </w:r>
      <w:r w:rsidRPr="00732C66">
        <w:rPr>
          <w:rFonts w:ascii="Times New Roman" w:eastAsia="Calibri" w:hAnsi="Times New Roman" w:cs="Times New Roman"/>
          <w:sz w:val="24"/>
          <w:szCs w:val="24"/>
        </w:rPr>
        <w:t>cu prezentarea documentelor</w:t>
      </w:r>
      <w:r>
        <w:rPr>
          <w:rFonts w:ascii="Times New Roman" w:eastAsia="Calibri" w:hAnsi="Times New Roman" w:cs="Times New Roman"/>
          <w:sz w:val="24"/>
          <w:szCs w:val="24"/>
        </w:rPr>
        <w:t xml:space="preserve"> </w:t>
      </w:r>
      <w:r w:rsidRPr="00732C66">
        <w:rPr>
          <w:rFonts w:ascii="Times New Roman" w:eastAsia="Calibri" w:hAnsi="Times New Roman" w:cs="Times New Roman"/>
          <w:sz w:val="24"/>
          <w:szCs w:val="24"/>
        </w:rPr>
        <w:t>justificative la dosarul personal</w:t>
      </w:r>
      <w:r>
        <w:rPr>
          <w:rFonts w:ascii="Times New Roman" w:eastAsia="Calibri" w:hAnsi="Times New Roman" w:cs="Times New Roman"/>
          <w:sz w:val="24"/>
          <w:szCs w:val="24"/>
        </w:rPr>
        <w:t>.</w:t>
      </w:r>
    </w:p>
    <w:p w:rsidR="00732C66" w:rsidRDefault="00732C66" w:rsidP="00732C66">
      <w:pPr>
        <w:spacing w:after="0"/>
        <w:ind w:right="110"/>
        <w:jc w:val="both"/>
        <w:rPr>
          <w:rFonts w:ascii="Times New Roman" w:eastAsia="Calibri" w:hAnsi="Times New Roman" w:cs="Times New Roman"/>
          <w:sz w:val="24"/>
          <w:szCs w:val="24"/>
        </w:rPr>
      </w:pPr>
    </w:p>
    <w:p w:rsidR="00732C66" w:rsidRDefault="00732C66" w:rsidP="00732C66">
      <w:pPr>
        <w:spacing w:after="0"/>
        <w:ind w:right="110"/>
        <w:jc w:val="both"/>
        <w:rPr>
          <w:rFonts w:ascii="Times New Roman" w:eastAsia="Calibri" w:hAnsi="Times New Roman" w:cs="Times New Roman"/>
          <w:sz w:val="24"/>
          <w:szCs w:val="24"/>
        </w:rPr>
      </w:pPr>
      <w:r w:rsidRPr="00732C66">
        <w:rPr>
          <w:rFonts w:ascii="Times New Roman" w:eastAsia="Calibri" w:hAnsi="Times New Roman" w:cs="Times New Roman"/>
          <w:b/>
          <w:sz w:val="24"/>
          <w:szCs w:val="24"/>
        </w:rPr>
        <w:t xml:space="preserve">Art.2. </w:t>
      </w:r>
      <w:r w:rsidR="00CD4D93" w:rsidRPr="00CD4D93">
        <w:rPr>
          <w:rFonts w:ascii="Times New Roman" w:eastAsia="Calibri" w:hAnsi="Times New Roman" w:cs="Times New Roman"/>
          <w:sz w:val="24"/>
          <w:szCs w:val="24"/>
        </w:rPr>
        <w:t xml:space="preserve">Se </w:t>
      </w:r>
      <w:r w:rsidR="00CD4D93">
        <w:rPr>
          <w:rFonts w:ascii="Times New Roman" w:eastAsia="Calibri" w:hAnsi="Times New Roman" w:cs="Times New Roman"/>
          <w:sz w:val="24"/>
          <w:szCs w:val="24"/>
        </w:rPr>
        <w:t xml:space="preserve">aprobă </w:t>
      </w:r>
      <w:r w:rsidR="005C34AC">
        <w:rPr>
          <w:rFonts w:ascii="Times New Roman" w:eastAsia="Calibri" w:hAnsi="Times New Roman" w:cs="Times New Roman"/>
          <w:sz w:val="24"/>
          <w:szCs w:val="24"/>
        </w:rPr>
        <w:t>virarea sumei de 131814,37 lei reprezentând contravaloare burse doctorale şi alte cheltuieli pentru doctoranzii Petrache Adriana şi Dumitru Constantin Albert care nu au obţinut titlul de doctor conform Contractului de finanţare nr. E1338/C.1/26.02.2010. Suma va fi virată în contul Universităţii de Medicină şi Farmacie din Craiova.</w:t>
      </w:r>
    </w:p>
    <w:p w:rsidR="00D16093" w:rsidRDefault="00D16093" w:rsidP="00732C66">
      <w:pPr>
        <w:spacing w:after="0"/>
        <w:ind w:right="110"/>
        <w:jc w:val="both"/>
        <w:rPr>
          <w:rFonts w:ascii="Times New Roman" w:eastAsia="Calibri" w:hAnsi="Times New Roman" w:cs="Times New Roman"/>
          <w:sz w:val="24"/>
          <w:szCs w:val="24"/>
        </w:rPr>
      </w:pPr>
    </w:p>
    <w:p w:rsidR="00D16093" w:rsidRDefault="00D16093" w:rsidP="00D16093">
      <w:pPr>
        <w:spacing w:after="0"/>
        <w:ind w:right="110"/>
        <w:jc w:val="both"/>
        <w:rPr>
          <w:rFonts w:ascii="Times New Roman" w:eastAsia="Calibri" w:hAnsi="Times New Roman" w:cs="Times New Roman"/>
          <w:sz w:val="24"/>
          <w:szCs w:val="24"/>
        </w:rPr>
      </w:pPr>
      <w:r w:rsidRPr="00D16093">
        <w:rPr>
          <w:rFonts w:ascii="Times New Roman" w:eastAsia="Calibri" w:hAnsi="Times New Roman" w:cs="Times New Roman"/>
          <w:b/>
          <w:sz w:val="24"/>
          <w:szCs w:val="24"/>
        </w:rPr>
        <w:t>Art.3</w:t>
      </w:r>
      <w:r>
        <w:rPr>
          <w:rFonts w:ascii="Times New Roman" w:eastAsia="Calibri" w:hAnsi="Times New Roman" w:cs="Times New Roman"/>
          <w:sz w:val="24"/>
          <w:szCs w:val="24"/>
        </w:rPr>
        <w:t>. Se aprobă m</w:t>
      </w:r>
      <w:r w:rsidRPr="00D16093">
        <w:rPr>
          <w:rFonts w:ascii="Times New Roman" w:eastAsia="Calibri" w:hAnsi="Times New Roman" w:cs="Times New Roman"/>
          <w:sz w:val="24"/>
          <w:szCs w:val="24"/>
        </w:rPr>
        <w:t xml:space="preserve">obilitate de la Școala Doctorală Matematică, Universitatea din Pitești la Școala Doctorală Științe Aplicate, Universitatea Politehnica București </w:t>
      </w:r>
      <w:r>
        <w:rPr>
          <w:rFonts w:ascii="Times New Roman" w:eastAsia="Calibri" w:hAnsi="Times New Roman" w:cs="Times New Roman"/>
          <w:sz w:val="24"/>
          <w:szCs w:val="24"/>
        </w:rPr>
        <w:t>pentru studentul</w:t>
      </w:r>
      <w:r w:rsidRPr="00D16093">
        <w:rPr>
          <w:rFonts w:ascii="Times New Roman" w:eastAsia="Calibri" w:hAnsi="Times New Roman" w:cs="Times New Roman"/>
          <w:sz w:val="24"/>
          <w:szCs w:val="24"/>
        </w:rPr>
        <w:t xml:space="preserve"> Nguyen Van Tuan –</w:t>
      </w:r>
      <w:r>
        <w:rPr>
          <w:rFonts w:ascii="Times New Roman" w:eastAsia="Calibri" w:hAnsi="Times New Roman" w:cs="Times New Roman"/>
          <w:sz w:val="24"/>
          <w:szCs w:val="24"/>
        </w:rPr>
        <w:t xml:space="preserve">cetăţean vietnamez, </w:t>
      </w:r>
      <w:r w:rsidRPr="00D16093">
        <w:rPr>
          <w:rFonts w:ascii="Times New Roman" w:eastAsia="Calibri" w:hAnsi="Times New Roman" w:cs="Times New Roman"/>
          <w:sz w:val="24"/>
          <w:szCs w:val="24"/>
        </w:rPr>
        <w:t>bursier al statului român</w:t>
      </w:r>
      <w:r>
        <w:rPr>
          <w:rFonts w:ascii="Times New Roman" w:eastAsia="Calibri" w:hAnsi="Times New Roman" w:cs="Times New Roman"/>
          <w:sz w:val="24"/>
          <w:szCs w:val="24"/>
        </w:rPr>
        <w:t xml:space="preserve"> în vederea finalizării şi susţinerii tezei de doctorat.</w:t>
      </w:r>
    </w:p>
    <w:p w:rsidR="00D16093" w:rsidRDefault="00D16093" w:rsidP="00D16093">
      <w:pPr>
        <w:spacing w:after="0"/>
        <w:ind w:right="110"/>
        <w:jc w:val="both"/>
        <w:rPr>
          <w:rFonts w:ascii="Times New Roman" w:eastAsia="Calibri" w:hAnsi="Times New Roman" w:cs="Times New Roman"/>
          <w:sz w:val="24"/>
          <w:szCs w:val="24"/>
        </w:rPr>
      </w:pPr>
    </w:p>
    <w:p w:rsidR="00D16093" w:rsidRDefault="00D16093" w:rsidP="00D16093">
      <w:pPr>
        <w:spacing w:after="0"/>
        <w:ind w:right="110"/>
        <w:jc w:val="both"/>
        <w:rPr>
          <w:rFonts w:ascii="Times New Roman" w:eastAsia="Calibri" w:hAnsi="Times New Roman" w:cs="Times New Roman"/>
          <w:sz w:val="24"/>
          <w:szCs w:val="24"/>
        </w:rPr>
      </w:pPr>
      <w:r w:rsidRPr="00D16093">
        <w:rPr>
          <w:rFonts w:ascii="Times New Roman" w:eastAsia="Calibri" w:hAnsi="Times New Roman" w:cs="Times New Roman"/>
          <w:b/>
          <w:sz w:val="24"/>
          <w:szCs w:val="24"/>
        </w:rPr>
        <w:t>Art.4</w:t>
      </w:r>
      <w:r>
        <w:rPr>
          <w:rFonts w:ascii="Times New Roman" w:eastAsia="Calibri" w:hAnsi="Times New Roman" w:cs="Times New Roman"/>
          <w:sz w:val="24"/>
          <w:szCs w:val="24"/>
        </w:rPr>
        <w:t>. Se aprobă c</w:t>
      </w:r>
      <w:r w:rsidRPr="00D16093">
        <w:rPr>
          <w:rFonts w:ascii="Times New Roman" w:eastAsia="Calibri" w:hAnsi="Times New Roman" w:cs="Times New Roman"/>
          <w:sz w:val="24"/>
          <w:szCs w:val="24"/>
        </w:rPr>
        <w:t>erere</w:t>
      </w:r>
      <w:r>
        <w:rPr>
          <w:rFonts w:ascii="Times New Roman" w:eastAsia="Calibri" w:hAnsi="Times New Roman" w:cs="Times New Roman"/>
          <w:sz w:val="24"/>
          <w:szCs w:val="24"/>
        </w:rPr>
        <w:t xml:space="preserve">a dlui </w:t>
      </w:r>
      <w:r w:rsidR="00391719">
        <w:rPr>
          <w:rFonts w:ascii="Times New Roman" w:eastAsia="Calibri" w:hAnsi="Times New Roman" w:cs="Times New Roman"/>
          <w:sz w:val="24"/>
          <w:szCs w:val="24"/>
        </w:rPr>
        <w:t xml:space="preserve">as.univ.dr. </w:t>
      </w:r>
      <w:r w:rsidRPr="00D16093">
        <w:rPr>
          <w:rFonts w:ascii="Times New Roman" w:eastAsia="Calibri" w:hAnsi="Times New Roman" w:cs="Times New Roman"/>
          <w:sz w:val="24"/>
          <w:szCs w:val="24"/>
        </w:rPr>
        <w:t xml:space="preserve">Enea Dumitru Sorin </w:t>
      </w:r>
      <w:r w:rsidR="00391719">
        <w:rPr>
          <w:rFonts w:ascii="Times New Roman" w:eastAsia="Calibri" w:hAnsi="Times New Roman" w:cs="Times New Roman"/>
          <w:sz w:val="24"/>
          <w:szCs w:val="24"/>
        </w:rPr>
        <w:t xml:space="preserve">de a </w:t>
      </w:r>
      <w:r w:rsidR="00391719" w:rsidRPr="00D16093">
        <w:rPr>
          <w:rFonts w:ascii="Times New Roman" w:eastAsia="Calibri" w:hAnsi="Times New Roman" w:cs="Times New Roman"/>
          <w:sz w:val="24"/>
          <w:szCs w:val="24"/>
        </w:rPr>
        <w:t>desfășura activități</w:t>
      </w:r>
      <w:r w:rsidR="00391719">
        <w:rPr>
          <w:rFonts w:ascii="Times New Roman" w:eastAsia="Calibri" w:hAnsi="Times New Roman" w:cs="Times New Roman"/>
          <w:sz w:val="24"/>
          <w:szCs w:val="24"/>
        </w:rPr>
        <w:t xml:space="preserve"> didactice ca lector de limba română</w:t>
      </w:r>
      <w:r w:rsidR="00391719" w:rsidRPr="00D16093">
        <w:rPr>
          <w:rFonts w:ascii="Times New Roman" w:eastAsia="Calibri" w:hAnsi="Times New Roman" w:cs="Times New Roman"/>
          <w:sz w:val="24"/>
          <w:szCs w:val="24"/>
        </w:rPr>
        <w:t xml:space="preserve"> la Beijing International Studies University – China </w:t>
      </w:r>
      <w:r w:rsidR="00391719">
        <w:rPr>
          <w:rFonts w:ascii="Times New Roman" w:eastAsia="Calibri" w:hAnsi="Times New Roman" w:cs="Times New Roman"/>
          <w:sz w:val="24"/>
          <w:szCs w:val="24"/>
        </w:rPr>
        <w:t>cu rezervarea postului pentru perioada 01.08.2018-31.07.2019.</w:t>
      </w:r>
    </w:p>
    <w:p w:rsidR="00391719" w:rsidRDefault="00391719" w:rsidP="00D16093">
      <w:pPr>
        <w:spacing w:after="0"/>
        <w:ind w:right="110"/>
        <w:jc w:val="both"/>
        <w:rPr>
          <w:rFonts w:ascii="Times New Roman" w:eastAsia="Calibri" w:hAnsi="Times New Roman" w:cs="Times New Roman"/>
          <w:sz w:val="24"/>
          <w:szCs w:val="24"/>
        </w:rPr>
      </w:pPr>
    </w:p>
    <w:p w:rsidR="00D16093" w:rsidRDefault="00391719" w:rsidP="00D16093">
      <w:pPr>
        <w:spacing w:after="0"/>
        <w:ind w:right="110"/>
        <w:jc w:val="both"/>
        <w:rPr>
          <w:rFonts w:ascii="Times New Roman" w:eastAsia="Calibri" w:hAnsi="Times New Roman" w:cs="Times New Roman"/>
          <w:sz w:val="24"/>
          <w:szCs w:val="24"/>
        </w:rPr>
      </w:pPr>
      <w:r w:rsidRPr="00391719">
        <w:rPr>
          <w:rFonts w:ascii="Times New Roman" w:eastAsia="Calibri" w:hAnsi="Times New Roman" w:cs="Times New Roman"/>
          <w:b/>
          <w:sz w:val="24"/>
          <w:szCs w:val="24"/>
        </w:rPr>
        <w:t>Art.5</w:t>
      </w:r>
      <w:r>
        <w:rPr>
          <w:rFonts w:ascii="Times New Roman" w:eastAsia="Calibri" w:hAnsi="Times New Roman" w:cs="Times New Roman"/>
          <w:sz w:val="24"/>
          <w:szCs w:val="24"/>
        </w:rPr>
        <w:t xml:space="preserve">. Se </w:t>
      </w:r>
      <w:r w:rsidR="00D16093" w:rsidRPr="00D16093">
        <w:rPr>
          <w:rFonts w:ascii="Times New Roman" w:eastAsia="Calibri" w:hAnsi="Times New Roman" w:cs="Times New Roman"/>
          <w:sz w:val="24"/>
          <w:szCs w:val="24"/>
        </w:rPr>
        <w:t>aprob</w:t>
      </w:r>
      <w:r>
        <w:rPr>
          <w:rFonts w:ascii="Times New Roman" w:eastAsia="Calibri" w:hAnsi="Times New Roman" w:cs="Times New Roman"/>
          <w:sz w:val="24"/>
          <w:szCs w:val="24"/>
        </w:rPr>
        <w:t xml:space="preserve">ă </w:t>
      </w:r>
      <w:r w:rsidR="00D16093" w:rsidRPr="00D16093">
        <w:rPr>
          <w:rFonts w:ascii="Times New Roman" w:eastAsia="Calibri" w:hAnsi="Times New Roman" w:cs="Times New Roman"/>
          <w:sz w:val="24"/>
          <w:szCs w:val="24"/>
        </w:rPr>
        <w:t xml:space="preserve">lista finală a candidaților, români de pretutindeni, declarați admiși la programele de studii </w:t>
      </w:r>
      <w:r>
        <w:rPr>
          <w:rFonts w:ascii="Times New Roman" w:eastAsia="Calibri" w:hAnsi="Times New Roman" w:cs="Times New Roman"/>
          <w:sz w:val="24"/>
          <w:szCs w:val="24"/>
        </w:rPr>
        <w:t>de licență și masterat în sesiunea de admitere din</w:t>
      </w:r>
      <w:r w:rsidR="00D16093" w:rsidRPr="00D16093">
        <w:rPr>
          <w:rFonts w:ascii="Times New Roman" w:eastAsia="Calibri" w:hAnsi="Times New Roman" w:cs="Times New Roman"/>
          <w:sz w:val="24"/>
          <w:szCs w:val="24"/>
        </w:rPr>
        <w:t xml:space="preserve"> iulie 2018 și </w:t>
      </w:r>
      <w:r>
        <w:rPr>
          <w:rFonts w:ascii="Times New Roman" w:eastAsia="Calibri" w:hAnsi="Times New Roman" w:cs="Times New Roman"/>
          <w:sz w:val="24"/>
          <w:szCs w:val="24"/>
        </w:rPr>
        <w:t>repartizarea</w:t>
      </w:r>
      <w:r w:rsidR="00D16093" w:rsidRPr="00D16093">
        <w:rPr>
          <w:rFonts w:ascii="Times New Roman" w:eastAsia="Calibri" w:hAnsi="Times New Roman" w:cs="Times New Roman"/>
          <w:sz w:val="24"/>
          <w:szCs w:val="24"/>
        </w:rPr>
        <w:t xml:space="preserve"> locurilor cu bursă </w:t>
      </w:r>
      <w:r>
        <w:rPr>
          <w:rFonts w:ascii="Times New Roman" w:eastAsia="Calibri" w:hAnsi="Times New Roman" w:cs="Times New Roman"/>
          <w:sz w:val="24"/>
          <w:szCs w:val="24"/>
        </w:rPr>
        <w:t>pentru anul universitar 2018/2019.</w:t>
      </w:r>
    </w:p>
    <w:p w:rsidR="00391719" w:rsidRDefault="00391719" w:rsidP="00D16093">
      <w:pPr>
        <w:spacing w:after="0"/>
        <w:ind w:right="110"/>
        <w:jc w:val="both"/>
        <w:rPr>
          <w:rFonts w:ascii="Times New Roman" w:eastAsia="Calibri" w:hAnsi="Times New Roman" w:cs="Times New Roman"/>
          <w:sz w:val="24"/>
          <w:szCs w:val="24"/>
        </w:rPr>
      </w:pPr>
    </w:p>
    <w:p w:rsidR="00391719" w:rsidRDefault="00391719" w:rsidP="00D16093">
      <w:pPr>
        <w:spacing w:after="0"/>
        <w:ind w:right="110"/>
        <w:jc w:val="both"/>
        <w:rPr>
          <w:rFonts w:ascii="Times New Roman" w:eastAsia="Calibri" w:hAnsi="Times New Roman" w:cs="Times New Roman"/>
          <w:sz w:val="24"/>
          <w:szCs w:val="24"/>
        </w:rPr>
      </w:pPr>
      <w:r w:rsidRPr="00391719">
        <w:rPr>
          <w:rFonts w:ascii="Times New Roman" w:eastAsia="Calibri" w:hAnsi="Times New Roman" w:cs="Times New Roman"/>
          <w:b/>
          <w:sz w:val="24"/>
          <w:szCs w:val="24"/>
        </w:rPr>
        <w:t>Art.6</w:t>
      </w:r>
      <w:r>
        <w:rPr>
          <w:rFonts w:ascii="Times New Roman" w:eastAsia="Calibri" w:hAnsi="Times New Roman" w:cs="Times New Roman"/>
          <w:sz w:val="24"/>
          <w:szCs w:val="24"/>
        </w:rPr>
        <w:t>. Se aprobă:</w:t>
      </w:r>
    </w:p>
    <w:p w:rsidR="00391719" w:rsidRDefault="00391719" w:rsidP="00391719">
      <w:pPr>
        <w:pStyle w:val="ListParagraph"/>
        <w:numPr>
          <w:ilvl w:val="0"/>
          <w:numId w:val="8"/>
        </w:numPr>
        <w:spacing w:after="0"/>
        <w:ind w:right="11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Contract de studii încheiat pentru derularea serviciilor educaţionale </w:t>
      </w:r>
      <w:r w:rsidR="00094DF8">
        <w:rPr>
          <w:rFonts w:ascii="Times New Roman" w:eastAsia="Calibri" w:hAnsi="Times New Roman" w:cs="Times New Roman"/>
          <w:sz w:val="24"/>
          <w:szCs w:val="24"/>
        </w:rPr>
        <w:t>în cadrul programului de formare psihopedagogică Nivel I;</w:t>
      </w:r>
    </w:p>
    <w:p w:rsidR="00094DF8" w:rsidRDefault="00094DF8" w:rsidP="00391719">
      <w:pPr>
        <w:pStyle w:val="ListParagraph"/>
        <w:numPr>
          <w:ilvl w:val="0"/>
          <w:numId w:val="8"/>
        </w:numPr>
        <w:spacing w:after="0"/>
        <w:ind w:right="110"/>
        <w:jc w:val="both"/>
        <w:rPr>
          <w:rFonts w:ascii="Times New Roman" w:eastAsia="Calibri" w:hAnsi="Times New Roman" w:cs="Times New Roman"/>
          <w:sz w:val="24"/>
          <w:szCs w:val="24"/>
        </w:rPr>
      </w:pPr>
      <w:r>
        <w:rPr>
          <w:rFonts w:ascii="Times New Roman" w:eastAsia="Calibri" w:hAnsi="Times New Roman" w:cs="Times New Roman"/>
          <w:sz w:val="24"/>
          <w:szCs w:val="24"/>
        </w:rPr>
        <w:t>Contract de studii încheiat pentru derularea serviciilor educaţionale în cadrul programului de formare psihopedagogică Nivel I, în regim postuniversitar;</w:t>
      </w:r>
    </w:p>
    <w:p w:rsidR="00094DF8" w:rsidRDefault="00094DF8" w:rsidP="00094DF8">
      <w:pPr>
        <w:pStyle w:val="ListParagraph"/>
        <w:spacing w:after="0"/>
        <w:ind w:right="110"/>
        <w:jc w:val="both"/>
        <w:rPr>
          <w:rFonts w:ascii="Times New Roman" w:eastAsia="Calibri" w:hAnsi="Times New Roman" w:cs="Times New Roman"/>
          <w:sz w:val="24"/>
          <w:szCs w:val="24"/>
        </w:rPr>
      </w:pPr>
    </w:p>
    <w:p w:rsidR="00094DF8" w:rsidRDefault="00094DF8" w:rsidP="00094DF8">
      <w:pPr>
        <w:pStyle w:val="ListParagraph"/>
        <w:numPr>
          <w:ilvl w:val="0"/>
          <w:numId w:val="8"/>
        </w:numPr>
        <w:spacing w:after="0"/>
        <w:ind w:right="11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Contract de studii încheiat pentru derularea serviciilor educaţionale în cadrul programului de formare psihopedagogică Nivel II;</w:t>
      </w:r>
    </w:p>
    <w:p w:rsidR="00094DF8" w:rsidRDefault="00094DF8" w:rsidP="00094DF8">
      <w:pPr>
        <w:pStyle w:val="ListParagraph"/>
        <w:numPr>
          <w:ilvl w:val="0"/>
          <w:numId w:val="8"/>
        </w:numPr>
        <w:spacing w:after="0"/>
        <w:ind w:right="110"/>
        <w:jc w:val="both"/>
        <w:rPr>
          <w:rFonts w:ascii="Times New Roman" w:eastAsia="Calibri" w:hAnsi="Times New Roman" w:cs="Times New Roman"/>
          <w:sz w:val="24"/>
          <w:szCs w:val="24"/>
        </w:rPr>
      </w:pPr>
      <w:r>
        <w:rPr>
          <w:rFonts w:ascii="Times New Roman" w:eastAsia="Calibri" w:hAnsi="Times New Roman" w:cs="Times New Roman"/>
          <w:sz w:val="24"/>
          <w:szCs w:val="24"/>
        </w:rPr>
        <w:t>Contract de studii încheiat pentru derularea serviciilor educaţionale în cadrul programului de formare psihopedagogică Nivel II, în regim postuniversitar;</w:t>
      </w:r>
    </w:p>
    <w:p w:rsidR="00094DF8" w:rsidRPr="00094DF8" w:rsidRDefault="00094DF8" w:rsidP="00094DF8">
      <w:pPr>
        <w:pStyle w:val="ListParagraph"/>
        <w:numPr>
          <w:ilvl w:val="0"/>
          <w:numId w:val="8"/>
        </w:numPr>
        <w:spacing w:after="0"/>
        <w:ind w:right="110"/>
        <w:jc w:val="both"/>
        <w:rPr>
          <w:rFonts w:ascii="Times New Roman" w:eastAsia="Calibri" w:hAnsi="Times New Roman" w:cs="Times New Roman"/>
          <w:sz w:val="24"/>
          <w:szCs w:val="24"/>
        </w:rPr>
      </w:pPr>
      <w:r w:rsidRPr="00094DF8">
        <w:rPr>
          <w:rFonts w:ascii="Times New Roman" w:eastAsia="Calibri" w:hAnsi="Times New Roman" w:cs="Times New Roman"/>
          <w:sz w:val="24"/>
          <w:szCs w:val="24"/>
        </w:rPr>
        <w:t>Act adițional la contractul de studii de licență Teologie Asistență Socială p</w:t>
      </w:r>
      <w:r>
        <w:rPr>
          <w:rFonts w:ascii="Times New Roman" w:eastAsia="Calibri" w:hAnsi="Times New Roman" w:cs="Times New Roman"/>
          <w:sz w:val="24"/>
          <w:szCs w:val="24"/>
        </w:rPr>
        <w:t>entru</w:t>
      </w:r>
      <w:r w:rsidRPr="00094DF8">
        <w:rPr>
          <w:rFonts w:ascii="Times New Roman" w:eastAsia="Calibri" w:hAnsi="Times New Roman" w:cs="Times New Roman"/>
          <w:sz w:val="24"/>
          <w:szCs w:val="24"/>
        </w:rPr>
        <w:t xml:space="preserve"> disciplinele: Drept bisericesc și administrație an II; Catehetică și omiletică an II; Muzică bisericească și ritual an II</w:t>
      </w:r>
      <w:r>
        <w:rPr>
          <w:rFonts w:ascii="Times New Roman" w:eastAsia="Calibri" w:hAnsi="Times New Roman" w:cs="Times New Roman"/>
          <w:sz w:val="24"/>
          <w:szCs w:val="24"/>
        </w:rPr>
        <w:t>;</w:t>
      </w:r>
    </w:p>
    <w:p w:rsidR="00094DF8" w:rsidRPr="00094DF8" w:rsidRDefault="00094DF8" w:rsidP="00094DF8">
      <w:pPr>
        <w:pStyle w:val="ListParagraph"/>
        <w:numPr>
          <w:ilvl w:val="0"/>
          <w:numId w:val="8"/>
        </w:numPr>
        <w:spacing w:after="0"/>
        <w:ind w:right="110"/>
        <w:jc w:val="both"/>
        <w:rPr>
          <w:rFonts w:ascii="Times New Roman" w:eastAsia="Calibri" w:hAnsi="Times New Roman" w:cs="Times New Roman"/>
          <w:sz w:val="24"/>
          <w:szCs w:val="24"/>
        </w:rPr>
      </w:pPr>
      <w:r w:rsidRPr="00094DF8">
        <w:rPr>
          <w:rFonts w:ascii="Times New Roman" w:eastAsia="Calibri" w:hAnsi="Times New Roman" w:cs="Times New Roman"/>
          <w:sz w:val="24"/>
          <w:szCs w:val="24"/>
        </w:rPr>
        <w:t>Act adițional la contractul de studii de licență Teologie Asistență Socială p</w:t>
      </w:r>
      <w:r>
        <w:rPr>
          <w:rFonts w:ascii="Times New Roman" w:eastAsia="Calibri" w:hAnsi="Times New Roman" w:cs="Times New Roman"/>
          <w:sz w:val="24"/>
          <w:szCs w:val="24"/>
        </w:rPr>
        <w:t>entru</w:t>
      </w:r>
      <w:r w:rsidRPr="00094DF8">
        <w:rPr>
          <w:rFonts w:ascii="Times New Roman" w:eastAsia="Calibri" w:hAnsi="Times New Roman" w:cs="Times New Roman"/>
          <w:sz w:val="24"/>
          <w:szCs w:val="24"/>
        </w:rPr>
        <w:t xml:space="preserve"> disciplinele: Patrologia și literatura postpatristică an I; Muzică bisericească și ritual an I; Spiritualitate ortodoxă, an I, sem. 1; Limbi clasice (greacă și latină) an I și sem 2</w:t>
      </w:r>
      <w:r>
        <w:rPr>
          <w:rFonts w:ascii="Times New Roman" w:eastAsia="Calibri" w:hAnsi="Times New Roman" w:cs="Times New Roman"/>
          <w:sz w:val="24"/>
          <w:szCs w:val="24"/>
        </w:rPr>
        <w:t>.</w:t>
      </w:r>
    </w:p>
    <w:p w:rsidR="00094DF8" w:rsidRPr="00391719" w:rsidRDefault="00094DF8" w:rsidP="00094DF8">
      <w:pPr>
        <w:pStyle w:val="ListParagraph"/>
        <w:spacing w:after="0"/>
        <w:ind w:right="110"/>
        <w:jc w:val="both"/>
        <w:rPr>
          <w:rFonts w:ascii="Times New Roman" w:eastAsia="Calibri" w:hAnsi="Times New Roman" w:cs="Times New Roman"/>
          <w:sz w:val="24"/>
          <w:szCs w:val="24"/>
        </w:rPr>
      </w:pPr>
    </w:p>
    <w:p w:rsidR="00391719" w:rsidRDefault="00094DF8" w:rsidP="00D16093">
      <w:pPr>
        <w:spacing w:after="0"/>
        <w:ind w:right="110"/>
        <w:jc w:val="both"/>
        <w:rPr>
          <w:rFonts w:ascii="Times New Roman" w:eastAsia="Calibri" w:hAnsi="Times New Roman" w:cs="Times New Roman"/>
          <w:sz w:val="24"/>
          <w:szCs w:val="24"/>
        </w:rPr>
      </w:pPr>
      <w:r w:rsidRPr="00094DF8">
        <w:rPr>
          <w:rFonts w:ascii="Times New Roman" w:eastAsia="Calibri" w:hAnsi="Times New Roman" w:cs="Times New Roman"/>
          <w:b/>
          <w:sz w:val="24"/>
          <w:szCs w:val="24"/>
        </w:rPr>
        <w:t xml:space="preserve">Art.7. </w:t>
      </w:r>
      <w:r>
        <w:rPr>
          <w:rFonts w:ascii="Times New Roman" w:eastAsia="Calibri" w:hAnsi="Times New Roman" w:cs="Times New Roman"/>
          <w:sz w:val="24"/>
          <w:szCs w:val="24"/>
        </w:rPr>
        <w:t>Se aprobă deplasarea doamnelor</w:t>
      </w:r>
      <w:r w:rsidRPr="00094DF8">
        <w:rPr>
          <w:rFonts w:ascii="Times New Roman" w:eastAsia="Calibri" w:hAnsi="Times New Roman" w:cs="Times New Roman"/>
          <w:sz w:val="24"/>
          <w:szCs w:val="24"/>
        </w:rPr>
        <w:t xml:space="preserve"> </w:t>
      </w:r>
      <w:r w:rsidRPr="00D16093">
        <w:rPr>
          <w:rFonts w:ascii="Times New Roman" w:eastAsia="Calibri" w:hAnsi="Times New Roman" w:cs="Times New Roman"/>
          <w:sz w:val="24"/>
          <w:szCs w:val="24"/>
        </w:rPr>
        <w:t>Tudor Carmen și</w:t>
      </w:r>
      <w:r>
        <w:rPr>
          <w:rFonts w:ascii="Times New Roman" w:eastAsia="Calibri" w:hAnsi="Times New Roman" w:cs="Times New Roman"/>
          <w:sz w:val="24"/>
          <w:szCs w:val="24"/>
        </w:rPr>
        <w:t xml:space="preserve"> </w:t>
      </w:r>
      <w:r w:rsidRPr="00D16093">
        <w:rPr>
          <w:rFonts w:ascii="Times New Roman" w:eastAsia="Calibri" w:hAnsi="Times New Roman" w:cs="Times New Roman"/>
          <w:sz w:val="24"/>
          <w:szCs w:val="24"/>
        </w:rPr>
        <w:t>Terteci Cristina</w:t>
      </w:r>
      <w:r>
        <w:rPr>
          <w:rFonts w:ascii="Times New Roman" w:eastAsia="Calibri" w:hAnsi="Times New Roman" w:cs="Times New Roman"/>
          <w:sz w:val="24"/>
          <w:szCs w:val="24"/>
        </w:rPr>
        <w:t xml:space="preserve">, salariate în cadrul Serviciului </w:t>
      </w:r>
      <w:r w:rsidRPr="00D16093">
        <w:rPr>
          <w:rFonts w:ascii="Times New Roman" w:eastAsia="Calibri" w:hAnsi="Times New Roman" w:cs="Times New Roman"/>
          <w:sz w:val="24"/>
          <w:szCs w:val="24"/>
        </w:rPr>
        <w:t>Biblioteca</w:t>
      </w:r>
      <w:r w:rsidRPr="00094DF8">
        <w:rPr>
          <w:rFonts w:ascii="Times New Roman" w:eastAsia="Calibri" w:hAnsi="Times New Roman" w:cs="Times New Roman"/>
          <w:sz w:val="24"/>
          <w:szCs w:val="24"/>
        </w:rPr>
        <w:t xml:space="preserve"> </w:t>
      </w:r>
      <w:r w:rsidRPr="00D16093">
        <w:rPr>
          <w:rFonts w:ascii="Times New Roman" w:eastAsia="Calibri" w:hAnsi="Times New Roman" w:cs="Times New Roman"/>
          <w:sz w:val="24"/>
          <w:szCs w:val="24"/>
        </w:rPr>
        <w:t xml:space="preserve">la Sibiu, </w:t>
      </w:r>
      <w:r>
        <w:rPr>
          <w:rFonts w:ascii="Times New Roman" w:eastAsia="Calibri" w:hAnsi="Times New Roman" w:cs="Times New Roman"/>
          <w:sz w:val="24"/>
          <w:szCs w:val="24"/>
        </w:rPr>
        <w:t xml:space="preserve">în perioada </w:t>
      </w:r>
      <w:r w:rsidRPr="00D16093">
        <w:rPr>
          <w:rFonts w:ascii="Times New Roman" w:eastAsia="Calibri" w:hAnsi="Times New Roman" w:cs="Times New Roman"/>
          <w:sz w:val="24"/>
          <w:szCs w:val="24"/>
        </w:rPr>
        <w:t xml:space="preserve">12-14.09.2018, </w:t>
      </w:r>
      <w:r>
        <w:rPr>
          <w:rFonts w:ascii="Times New Roman" w:eastAsia="Calibri" w:hAnsi="Times New Roman" w:cs="Times New Roman"/>
          <w:sz w:val="24"/>
          <w:szCs w:val="24"/>
        </w:rPr>
        <w:t xml:space="preserve">pentru participare la </w:t>
      </w:r>
      <w:r w:rsidRPr="00D16093">
        <w:rPr>
          <w:rFonts w:ascii="Times New Roman" w:eastAsia="Calibri" w:hAnsi="Times New Roman" w:cs="Times New Roman"/>
          <w:sz w:val="24"/>
          <w:szCs w:val="24"/>
        </w:rPr>
        <w:t>Conferința</w:t>
      </w:r>
      <w:r>
        <w:rPr>
          <w:rFonts w:ascii="Times New Roman" w:eastAsia="Calibri" w:hAnsi="Times New Roman" w:cs="Times New Roman"/>
          <w:sz w:val="24"/>
          <w:szCs w:val="24"/>
        </w:rPr>
        <w:t xml:space="preserve"> </w:t>
      </w:r>
      <w:r w:rsidRPr="00D16093">
        <w:rPr>
          <w:rFonts w:ascii="Times New Roman" w:eastAsia="Calibri" w:hAnsi="Times New Roman" w:cs="Times New Roman"/>
          <w:sz w:val="24"/>
          <w:szCs w:val="24"/>
        </w:rPr>
        <w:t xml:space="preserve">Națională </w:t>
      </w:r>
      <w:r w:rsidR="00713DBB">
        <w:rPr>
          <w:rFonts w:ascii="Times New Roman" w:eastAsia="Calibri" w:hAnsi="Times New Roman" w:cs="Times New Roman"/>
          <w:sz w:val="24"/>
          <w:szCs w:val="24"/>
        </w:rPr>
        <w:t xml:space="preserve">a </w:t>
      </w:r>
      <w:r w:rsidRPr="00D16093">
        <w:rPr>
          <w:rFonts w:ascii="Times New Roman" w:eastAsia="Calibri" w:hAnsi="Times New Roman" w:cs="Times New Roman"/>
          <w:sz w:val="24"/>
          <w:szCs w:val="24"/>
        </w:rPr>
        <w:t>A</w:t>
      </w:r>
      <w:r w:rsidR="00713DBB">
        <w:rPr>
          <w:rFonts w:ascii="Times New Roman" w:eastAsia="Calibri" w:hAnsi="Times New Roman" w:cs="Times New Roman"/>
          <w:sz w:val="24"/>
          <w:szCs w:val="24"/>
        </w:rPr>
        <w:t>sociaţiilor Bibliotecarilor</w:t>
      </w:r>
      <w:r w:rsidR="00437BAF">
        <w:rPr>
          <w:rFonts w:ascii="Times New Roman" w:eastAsia="Calibri" w:hAnsi="Times New Roman" w:cs="Times New Roman"/>
          <w:sz w:val="24"/>
          <w:szCs w:val="24"/>
        </w:rPr>
        <w:t>. Costurile deplasării sunt de 800 lei din care 400 lei se achită în avans.</w:t>
      </w:r>
      <w:r w:rsidR="00713DBB">
        <w:rPr>
          <w:rFonts w:ascii="Times New Roman" w:eastAsia="Calibri" w:hAnsi="Times New Roman" w:cs="Times New Roman"/>
          <w:sz w:val="24"/>
          <w:szCs w:val="24"/>
        </w:rPr>
        <w:t xml:space="preserve"> </w:t>
      </w:r>
    </w:p>
    <w:p w:rsidR="00391719" w:rsidRPr="00D16093" w:rsidRDefault="00391719" w:rsidP="00D16093">
      <w:pPr>
        <w:spacing w:after="0"/>
        <w:ind w:right="110"/>
        <w:jc w:val="both"/>
        <w:rPr>
          <w:rFonts w:ascii="Times New Roman" w:eastAsia="Calibri" w:hAnsi="Times New Roman" w:cs="Times New Roman"/>
          <w:sz w:val="24"/>
          <w:szCs w:val="24"/>
        </w:rPr>
      </w:pPr>
    </w:p>
    <w:p w:rsidR="00437BAF" w:rsidRDefault="00437BAF" w:rsidP="00D16093">
      <w:pPr>
        <w:spacing w:after="0"/>
        <w:ind w:right="110"/>
        <w:jc w:val="both"/>
        <w:rPr>
          <w:rFonts w:ascii="Times New Roman" w:eastAsia="Calibri" w:hAnsi="Times New Roman" w:cs="Times New Roman"/>
          <w:sz w:val="24"/>
          <w:szCs w:val="24"/>
        </w:rPr>
      </w:pPr>
      <w:r w:rsidRPr="00437BAF">
        <w:rPr>
          <w:rFonts w:ascii="Times New Roman" w:eastAsia="Calibri" w:hAnsi="Times New Roman" w:cs="Times New Roman"/>
          <w:b/>
          <w:sz w:val="24"/>
          <w:szCs w:val="24"/>
        </w:rPr>
        <w:t>Art.8</w:t>
      </w:r>
      <w:r>
        <w:rPr>
          <w:rFonts w:ascii="Times New Roman" w:eastAsia="Calibri" w:hAnsi="Times New Roman" w:cs="Times New Roman"/>
          <w:sz w:val="24"/>
          <w:szCs w:val="24"/>
        </w:rPr>
        <w:t>.  Se aprobă următoarele referate de necesitate:</w:t>
      </w:r>
    </w:p>
    <w:p w:rsidR="00D16093" w:rsidRPr="00437BAF" w:rsidRDefault="00D16093" w:rsidP="00437BAF">
      <w:pPr>
        <w:pStyle w:val="ListParagraph"/>
        <w:numPr>
          <w:ilvl w:val="0"/>
          <w:numId w:val="10"/>
        </w:numPr>
        <w:spacing w:after="0"/>
        <w:ind w:right="110"/>
        <w:jc w:val="both"/>
        <w:rPr>
          <w:rFonts w:ascii="Times New Roman" w:eastAsia="Calibri" w:hAnsi="Times New Roman" w:cs="Times New Roman"/>
          <w:sz w:val="24"/>
          <w:szCs w:val="24"/>
        </w:rPr>
      </w:pPr>
      <w:r w:rsidRPr="00437BAF">
        <w:rPr>
          <w:rFonts w:ascii="Times New Roman" w:eastAsia="Calibri" w:hAnsi="Times New Roman" w:cs="Times New Roman"/>
          <w:sz w:val="24"/>
          <w:szCs w:val="24"/>
        </w:rPr>
        <w:t xml:space="preserve">Cantina – </w:t>
      </w:r>
      <w:r w:rsidR="00437BAF">
        <w:rPr>
          <w:rFonts w:ascii="Times New Roman" w:eastAsia="Calibri" w:hAnsi="Times New Roman" w:cs="Times New Roman"/>
          <w:sz w:val="24"/>
          <w:szCs w:val="24"/>
        </w:rPr>
        <w:t xml:space="preserve">achiziţie servicii de </w:t>
      </w:r>
      <w:r w:rsidRPr="00437BAF">
        <w:rPr>
          <w:rFonts w:ascii="Times New Roman" w:eastAsia="Calibri" w:hAnsi="Times New Roman" w:cs="Times New Roman"/>
          <w:sz w:val="24"/>
          <w:szCs w:val="24"/>
        </w:rPr>
        <w:t xml:space="preserve">dezinsecție </w:t>
      </w:r>
      <w:r w:rsidR="00437BAF">
        <w:rPr>
          <w:rFonts w:ascii="Times New Roman" w:eastAsia="Calibri" w:hAnsi="Times New Roman" w:cs="Times New Roman"/>
          <w:sz w:val="24"/>
          <w:szCs w:val="24"/>
        </w:rPr>
        <w:t>şi</w:t>
      </w:r>
      <w:r w:rsidRPr="00437BAF">
        <w:rPr>
          <w:rFonts w:ascii="Times New Roman" w:eastAsia="Calibri" w:hAnsi="Times New Roman" w:cs="Times New Roman"/>
          <w:sz w:val="24"/>
          <w:szCs w:val="24"/>
        </w:rPr>
        <w:t xml:space="preserve"> dezinfecție cantina</w:t>
      </w:r>
      <w:r w:rsidR="00437BAF">
        <w:rPr>
          <w:rFonts w:ascii="Times New Roman" w:eastAsia="Calibri" w:hAnsi="Times New Roman" w:cs="Times New Roman"/>
          <w:sz w:val="24"/>
          <w:szCs w:val="24"/>
        </w:rPr>
        <w:t>, valoare=</w:t>
      </w:r>
      <w:r w:rsidRPr="00437BAF">
        <w:rPr>
          <w:rFonts w:ascii="Times New Roman" w:eastAsia="Calibri" w:hAnsi="Times New Roman" w:cs="Times New Roman"/>
          <w:sz w:val="24"/>
          <w:szCs w:val="24"/>
        </w:rPr>
        <w:t>1.035 lei</w:t>
      </w:r>
      <w:r w:rsidR="00437BAF">
        <w:rPr>
          <w:rFonts w:ascii="Times New Roman" w:eastAsia="Calibri" w:hAnsi="Times New Roman" w:cs="Times New Roman"/>
          <w:sz w:val="24"/>
          <w:szCs w:val="24"/>
        </w:rPr>
        <w:t>;</w:t>
      </w:r>
    </w:p>
    <w:p w:rsidR="00D16093" w:rsidRPr="00437BAF" w:rsidRDefault="00437BAF" w:rsidP="00437BAF">
      <w:pPr>
        <w:pStyle w:val="ListParagraph"/>
        <w:numPr>
          <w:ilvl w:val="0"/>
          <w:numId w:val="10"/>
        </w:numPr>
        <w:spacing w:after="0"/>
        <w:ind w:right="11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Achiziţie bonuri de </w:t>
      </w:r>
      <w:r w:rsidR="00D16093" w:rsidRPr="00437BAF">
        <w:rPr>
          <w:rFonts w:ascii="Times New Roman" w:eastAsia="Calibri" w:hAnsi="Times New Roman" w:cs="Times New Roman"/>
          <w:sz w:val="24"/>
          <w:szCs w:val="24"/>
        </w:rPr>
        <w:t>benzină p</w:t>
      </w:r>
      <w:r>
        <w:rPr>
          <w:rFonts w:ascii="Times New Roman" w:eastAsia="Calibri" w:hAnsi="Times New Roman" w:cs="Times New Roman"/>
          <w:sz w:val="24"/>
          <w:szCs w:val="24"/>
        </w:rPr>
        <w:t>entru</w:t>
      </w:r>
      <w:r w:rsidR="00D16093" w:rsidRPr="00437BAF">
        <w:rPr>
          <w:rFonts w:ascii="Times New Roman" w:eastAsia="Calibri" w:hAnsi="Times New Roman" w:cs="Times New Roman"/>
          <w:sz w:val="24"/>
          <w:szCs w:val="24"/>
        </w:rPr>
        <w:t xml:space="preserve"> lunile</w:t>
      </w:r>
      <w:r>
        <w:rPr>
          <w:rFonts w:ascii="Times New Roman" w:eastAsia="Calibri" w:hAnsi="Times New Roman" w:cs="Times New Roman"/>
          <w:sz w:val="24"/>
          <w:szCs w:val="24"/>
        </w:rPr>
        <w:t xml:space="preserve"> </w:t>
      </w:r>
      <w:r w:rsidR="00D16093" w:rsidRPr="00437BAF">
        <w:rPr>
          <w:rFonts w:ascii="Times New Roman" w:eastAsia="Calibri" w:hAnsi="Times New Roman" w:cs="Times New Roman"/>
          <w:sz w:val="24"/>
          <w:szCs w:val="24"/>
        </w:rPr>
        <w:t>septembrie, octombrie, noiembrie</w:t>
      </w:r>
      <w:r>
        <w:rPr>
          <w:rFonts w:ascii="Times New Roman" w:eastAsia="Calibri" w:hAnsi="Times New Roman" w:cs="Times New Roman"/>
          <w:sz w:val="24"/>
          <w:szCs w:val="24"/>
        </w:rPr>
        <w:t>,valoare=</w:t>
      </w:r>
      <w:r w:rsidR="00D16093" w:rsidRPr="00437BAF">
        <w:rPr>
          <w:rFonts w:ascii="Times New Roman" w:eastAsia="Calibri" w:hAnsi="Times New Roman" w:cs="Times New Roman"/>
          <w:sz w:val="24"/>
          <w:szCs w:val="24"/>
        </w:rPr>
        <w:t>5.010 lei</w:t>
      </w:r>
      <w:r>
        <w:rPr>
          <w:rFonts w:ascii="Times New Roman" w:eastAsia="Calibri" w:hAnsi="Times New Roman" w:cs="Times New Roman"/>
          <w:sz w:val="24"/>
          <w:szCs w:val="24"/>
        </w:rPr>
        <w:t>;</w:t>
      </w:r>
    </w:p>
    <w:p w:rsidR="00D16093" w:rsidRPr="00437BAF" w:rsidRDefault="00437BAF" w:rsidP="00437BAF">
      <w:pPr>
        <w:pStyle w:val="ListParagraph"/>
        <w:numPr>
          <w:ilvl w:val="0"/>
          <w:numId w:val="10"/>
        </w:numPr>
        <w:spacing w:after="0"/>
        <w:ind w:right="11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Servicii de tipărire </w:t>
      </w:r>
      <w:r w:rsidR="00D16093" w:rsidRPr="00437BAF">
        <w:rPr>
          <w:rFonts w:ascii="Times New Roman" w:eastAsia="Calibri" w:hAnsi="Times New Roman" w:cs="Times New Roman"/>
          <w:sz w:val="24"/>
          <w:szCs w:val="24"/>
        </w:rPr>
        <w:t>contracte de studii p</w:t>
      </w:r>
      <w:r>
        <w:rPr>
          <w:rFonts w:ascii="Times New Roman" w:eastAsia="Calibri" w:hAnsi="Times New Roman" w:cs="Times New Roman"/>
          <w:sz w:val="24"/>
          <w:szCs w:val="24"/>
        </w:rPr>
        <w:t>entru</w:t>
      </w:r>
      <w:r w:rsidR="00D16093" w:rsidRPr="00437BAF">
        <w:rPr>
          <w:rFonts w:ascii="Times New Roman" w:eastAsia="Calibri" w:hAnsi="Times New Roman" w:cs="Times New Roman"/>
          <w:sz w:val="24"/>
          <w:szCs w:val="24"/>
        </w:rPr>
        <w:t xml:space="preserve"> anul </w:t>
      </w:r>
      <w:r>
        <w:rPr>
          <w:rFonts w:ascii="Times New Roman" w:eastAsia="Calibri" w:hAnsi="Times New Roman" w:cs="Times New Roman"/>
          <w:sz w:val="24"/>
          <w:szCs w:val="24"/>
        </w:rPr>
        <w:t xml:space="preserve">universitar </w:t>
      </w:r>
      <w:r w:rsidR="00D16093" w:rsidRPr="00437BAF">
        <w:rPr>
          <w:rFonts w:ascii="Times New Roman" w:eastAsia="Calibri" w:hAnsi="Times New Roman" w:cs="Times New Roman"/>
          <w:sz w:val="24"/>
          <w:szCs w:val="24"/>
        </w:rPr>
        <w:t>2018-2019</w:t>
      </w:r>
      <w:r>
        <w:rPr>
          <w:rFonts w:ascii="Times New Roman" w:eastAsia="Calibri" w:hAnsi="Times New Roman" w:cs="Times New Roman"/>
          <w:sz w:val="24"/>
          <w:szCs w:val="24"/>
        </w:rPr>
        <w:t>, valoare=</w:t>
      </w:r>
      <w:r w:rsidR="00D16093" w:rsidRPr="00437BAF">
        <w:rPr>
          <w:rFonts w:ascii="Times New Roman" w:eastAsia="Calibri" w:hAnsi="Times New Roman" w:cs="Times New Roman"/>
          <w:sz w:val="24"/>
          <w:szCs w:val="24"/>
        </w:rPr>
        <w:t>1.602 lei</w:t>
      </w:r>
      <w:r>
        <w:rPr>
          <w:rFonts w:ascii="Times New Roman" w:eastAsia="Calibri" w:hAnsi="Times New Roman" w:cs="Times New Roman"/>
          <w:sz w:val="24"/>
          <w:szCs w:val="24"/>
        </w:rPr>
        <w:t>;</w:t>
      </w:r>
    </w:p>
    <w:p w:rsidR="00D16093" w:rsidRPr="00437BAF" w:rsidRDefault="00437BAF" w:rsidP="00437BAF">
      <w:pPr>
        <w:pStyle w:val="ListParagraph"/>
        <w:numPr>
          <w:ilvl w:val="0"/>
          <w:numId w:val="10"/>
        </w:numPr>
        <w:spacing w:after="0"/>
        <w:ind w:right="11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Achiziţie de materiale necesare </w:t>
      </w:r>
      <w:r w:rsidR="00D16093" w:rsidRPr="00437BAF">
        <w:rPr>
          <w:rFonts w:ascii="Times New Roman" w:eastAsia="Calibri" w:hAnsi="Times New Roman" w:cs="Times New Roman"/>
          <w:sz w:val="24"/>
          <w:szCs w:val="24"/>
        </w:rPr>
        <w:t>imprejmuir</w:t>
      </w:r>
      <w:r>
        <w:rPr>
          <w:rFonts w:ascii="Times New Roman" w:eastAsia="Calibri" w:hAnsi="Times New Roman" w:cs="Times New Roman"/>
          <w:sz w:val="24"/>
          <w:szCs w:val="24"/>
        </w:rPr>
        <w:t>ii zonei</w:t>
      </w:r>
      <w:r w:rsidR="00D16093" w:rsidRPr="00437BAF">
        <w:rPr>
          <w:rFonts w:ascii="Times New Roman" w:eastAsia="Calibri" w:hAnsi="Times New Roman" w:cs="Times New Roman"/>
          <w:sz w:val="24"/>
          <w:szCs w:val="24"/>
        </w:rPr>
        <w:t xml:space="preserve"> Casa Universitarilor</w:t>
      </w:r>
      <w:r>
        <w:rPr>
          <w:rFonts w:ascii="Times New Roman" w:eastAsia="Calibri" w:hAnsi="Times New Roman" w:cs="Times New Roman"/>
          <w:sz w:val="24"/>
          <w:szCs w:val="24"/>
        </w:rPr>
        <w:t>, valoare=6678 lei;</w:t>
      </w:r>
    </w:p>
    <w:p w:rsidR="00D16093" w:rsidRPr="00437BAF" w:rsidRDefault="00437BAF" w:rsidP="00437BAF">
      <w:pPr>
        <w:pStyle w:val="ListParagraph"/>
        <w:numPr>
          <w:ilvl w:val="0"/>
          <w:numId w:val="10"/>
        </w:numPr>
        <w:spacing w:after="0"/>
        <w:ind w:right="110"/>
        <w:jc w:val="both"/>
        <w:rPr>
          <w:rFonts w:ascii="Times New Roman" w:eastAsia="Calibri" w:hAnsi="Times New Roman" w:cs="Times New Roman"/>
          <w:sz w:val="24"/>
          <w:szCs w:val="24"/>
        </w:rPr>
      </w:pPr>
      <w:r w:rsidRPr="00437BAF">
        <w:rPr>
          <w:rFonts w:ascii="Times New Roman" w:eastAsia="Calibri" w:hAnsi="Times New Roman" w:cs="Times New Roman"/>
          <w:sz w:val="24"/>
          <w:szCs w:val="24"/>
        </w:rPr>
        <w:t>A</w:t>
      </w:r>
      <w:r w:rsidR="00D16093" w:rsidRPr="00437BAF">
        <w:rPr>
          <w:rFonts w:ascii="Times New Roman" w:eastAsia="Calibri" w:hAnsi="Times New Roman" w:cs="Times New Roman"/>
          <w:sz w:val="24"/>
          <w:szCs w:val="24"/>
        </w:rPr>
        <w:t>vansare</w:t>
      </w:r>
      <w:r>
        <w:rPr>
          <w:rFonts w:ascii="Times New Roman" w:eastAsia="Calibri" w:hAnsi="Times New Roman" w:cs="Times New Roman"/>
          <w:sz w:val="24"/>
          <w:szCs w:val="24"/>
        </w:rPr>
        <w:t xml:space="preserve"> </w:t>
      </w:r>
      <w:r w:rsidR="00D16093" w:rsidRPr="00437BAF">
        <w:rPr>
          <w:rFonts w:ascii="Times New Roman" w:eastAsia="Calibri" w:hAnsi="Times New Roman" w:cs="Times New Roman"/>
          <w:sz w:val="24"/>
          <w:szCs w:val="24"/>
        </w:rPr>
        <w:t>sum</w:t>
      </w:r>
      <w:r>
        <w:rPr>
          <w:rFonts w:ascii="Times New Roman" w:eastAsia="Calibri" w:hAnsi="Times New Roman" w:cs="Times New Roman"/>
          <w:sz w:val="24"/>
          <w:szCs w:val="24"/>
        </w:rPr>
        <w:t xml:space="preserve">ă </w:t>
      </w:r>
      <w:r w:rsidR="00D16093" w:rsidRPr="00437BAF">
        <w:rPr>
          <w:rFonts w:ascii="Times New Roman" w:eastAsia="Calibri" w:hAnsi="Times New Roman" w:cs="Times New Roman"/>
          <w:sz w:val="24"/>
          <w:szCs w:val="24"/>
        </w:rPr>
        <w:t>proiect POCU</w:t>
      </w:r>
      <w:r w:rsidR="003B638D">
        <w:rPr>
          <w:rFonts w:ascii="Times New Roman" w:eastAsia="Calibri" w:hAnsi="Times New Roman" w:cs="Times New Roman"/>
          <w:sz w:val="24"/>
          <w:szCs w:val="24"/>
        </w:rPr>
        <w:t>/90/6/19, director de proiect: prof.univ.dr. Mihaela</w:t>
      </w:r>
      <w:r w:rsidR="00D16093" w:rsidRPr="00437BAF">
        <w:rPr>
          <w:rFonts w:ascii="Times New Roman" w:eastAsia="Calibri" w:hAnsi="Times New Roman" w:cs="Times New Roman"/>
          <w:sz w:val="24"/>
          <w:szCs w:val="24"/>
        </w:rPr>
        <w:t xml:space="preserve"> Diaconu – 130848,29 lei</w:t>
      </w:r>
      <w:r w:rsidR="003B638D">
        <w:rPr>
          <w:rFonts w:ascii="Times New Roman" w:eastAsia="Calibri" w:hAnsi="Times New Roman" w:cs="Times New Roman"/>
          <w:sz w:val="24"/>
          <w:szCs w:val="24"/>
        </w:rPr>
        <w:t>.</w:t>
      </w:r>
    </w:p>
    <w:p w:rsidR="003B638D" w:rsidRDefault="003B638D" w:rsidP="003B638D">
      <w:pPr>
        <w:spacing w:after="0"/>
        <w:ind w:right="110"/>
        <w:jc w:val="both"/>
        <w:rPr>
          <w:rFonts w:ascii="Times New Roman" w:eastAsia="Calibri" w:hAnsi="Times New Roman" w:cs="Times New Roman"/>
          <w:b/>
          <w:sz w:val="24"/>
          <w:szCs w:val="24"/>
        </w:rPr>
      </w:pPr>
    </w:p>
    <w:p w:rsidR="00437BAF" w:rsidRDefault="003B638D" w:rsidP="00437BAF">
      <w:pPr>
        <w:spacing w:after="0"/>
        <w:ind w:right="11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Art.9. </w:t>
      </w:r>
      <w:r>
        <w:rPr>
          <w:rFonts w:ascii="Times New Roman" w:eastAsia="Calibri" w:hAnsi="Times New Roman" w:cs="Times New Roman"/>
          <w:sz w:val="24"/>
          <w:szCs w:val="24"/>
        </w:rPr>
        <w:t>S</w:t>
      </w:r>
      <w:r w:rsidRPr="003B638D">
        <w:rPr>
          <w:rFonts w:ascii="Times New Roman" w:eastAsia="Calibri" w:hAnsi="Times New Roman" w:cs="Times New Roman"/>
          <w:sz w:val="24"/>
          <w:szCs w:val="24"/>
        </w:rPr>
        <w:t>e</w:t>
      </w:r>
      <w:r>
        <w:rPr>
          <w:rFonts w:ascii="Times New Roman" w:eastAsia="Calibri" w:hAnsi="Times New Roman" w:cs="Times New Roman"/>
          <w:b/>
          <w:sz w:val="24"/>
          <w:szCs w:val="24"/>
        </w:rPr>
        <w:t xml:space="preserve">  </w:t>
      </w:r>
      <w:r w:rsidRPr="003B638D">
        <w:rPr>
          <w:rFonts w:ascii="Times New Roman" w:eastAsia="Calibri" w:hAnsi="Times New Roman" w:cs="Times New Roman"/>
          <w:sz w:val="24"/>
          <w:szCs w:val="24"/>
        </w:rPr>
        <w:t>aprobă</w:t>
      </w:r>
      <w:r>
        <w:rPr>
          <w:rFonts w:ascii="Times New Roman" w:eastAsia="Calibri" w:hAnsi="Times New Roman" w:cs="Times New Roman"/>
          <w:b/>
          <w:sz w:val="24"/>
          <w:szCs w:val="24"/>
        </w:rPr>
        <w:t xml:space="preserve"> </w:t>
      </w:r>
      <w:r w:rsidRPr="00D16093">
        <w:rPr>
          <w:rFonts w:ascii="Times New Roman" w:eastAsia="Calibri" w:hAnsi="Times New Roman" w:cs="Times New Roman"/>
          <w:sz w:val="24"/>
          <w:szCs w:val="24"/>
        </w:rPr>
        <w:t>alocare</w:t>
      </w:r>
      <w:r>
        <w:rPr>
          <w:rFonts w:ascii="Times New Roman" w:eastAsia="Calibri" w:hAnsi="Times New Roman" w:cs="Times New Roman"/>
          <w:sz w:val="24"/>
          <w:szCs w:val="24"/>
        </w:rPr>
        <w:t xml:space="preserve"> de </w:t>
      </w:r>
      <w:r w:rsidRPr="00D16093">
        <w:rPr>
          <w:rFonts w:ascii="Times New Roman" w:eastAsia="Calibri" w:hAnsi="Times New Roman" w:cs="Times New Roman"/>
          <w:sz w:val="24"/>
          <w:szCs w:val="24"/>
        </w:rPr>
        <w:t>săli din corpurile</w:t>
      </w:r>
      <w:r>
        <w:rPr>
          <w:rFonts w:ascii="Times New Roman" w:eastAsia="Calibri" w:hAnsi="Times New Roman" w:cs="Times New Roman"/>
          <w:sz w:val="24"/>
          <w:szCs w:val="24"/>
        </w:rPr>
        <w:t xml:space="preserve"> </w:t>
      </w:r>
      <w:r w:rsidRPr="00D16093">
        <w:rPr>
          <w:rFonts w:ascii="Times New Roman" w:eastAsia="Calibri" w:hAnsi="Times New Roman" w:cs="Times New Roman"/>
          <w:sz w:val="24"/>
          <w:szCs w:val="24"/>
        </w:rPr>
        <w:t>A, B, I, S p</w:t>
      </w:r>
      <w:r>
        <w:rPr>
          <w:rFonts w:ascii="Times New Roman" w:eastAsia="Calibri" w:hAnsi="Times New Roman" w:cs="Times New Roman"/>
          <w:sz w:val="24"/>
          <w:szCs w:val="24"/>
        </w:rPr>
        <w:t>entru</w:t>
      </w:r>
      <w:r w:rsidRPr="00D16093">
        <w:rPr>
          <w:rFonts w:ascii="Times New Roman" w:eastAsia="Calibri" w:hAnsi="Times New Roman" w:cs="Times New Roman"/>
          <w:sz w:val="24"/>
          <w:szCs w:val="24"/>
        </w:rPr>
        <w:t xml:space="preserve"> desfășurarea</w:t>
      </w:r>
      <w:r>
        <w:rPr>
          <w:rFonts w:ascii="Times New Roman" w:eastAsia="Calibri" w:hAnsi="Times New Roman" w:cs="Times New Roman"/>
          <w:sz w:val="24"/>
          <w:szCs w:val="24"/>
        </w:rPr>
        <w:t xml:space="preserve"> </w:t>
      </w:r>
      <w:r w:rsidRPr="00D16093">
        <w:rPr>
          <w:rFonts w:ascii="Times New Roman" w:eastAsia="Calibri" w:hAnsi="Times New Roman" w:cs="Times New Roman"/>
          <w:sz w:val="24"/>
          <w:szCs w:val="24"/>
        </w:rPr>
        <w:t>activităților</w:t>
      </w:r>
      <w:r>
        <w:rPr>
          <w:rFonts w:ascii="Times New Roman" w:eastAsia="Calibri" w:hAnsi="Times New Roman" w:cs="Times New Roman"/>
          <w:sz w:val="24"/>
          <w:szCs w:val="24"/>
        </w:rPr>
        <w:t xml:space="preserve"> </w:t>
      </w:r>
      <w:r w:rsidRPr="00D16093">
        <w:rPr>
          <w:rFonts w:ascii="Times New Roman" w:eastAsia="Calibri" w:hAnsi="Times New Roman" w:cs="Times New Roman"/>
          <w:sz w:val="24"/>
          <w:szCs w:val="24"/>
        </w:rPr>
        <w:t>didactice</w:t>
      </w:r>
      <w:r>
        <w:rPr>
          <w:rFonts w:ascii="Times New Roman" w:eastAsia="Calibri" w:hAnsi="Times New Roman" w:cs="Times New Roman"/>
          <w:sz w:val="24"/>
          <w:szCs w:val="24"/>
        </w:rPr>
        <w:t xml:space="preserve"> din cadrul </w:t>
      </w:r>
      <w:r w:rsidR="00437BAF" w:rsidRPr="00D16093">
        <w:rPr>
          <w:rFonts w:ascii="Times New Roman" w:eastAsia="Calibri" w:hAnsi="Times New Roman" w:cs="Times New Roman"/>
          <w:sz w:val="24"/>
          <w:szCs w:val="24"/>
        </w:rPr>
        <w:t>Facult</w:t>
      </w:r>
      <w:r>
        <w:rPr>
          <w:rFonts w:ascii="Times New Roman" w:eastAsia="Calibri" w:hAnsi="Times New Roman" w:cs="Times New Roman"/>
          <w:sz w:val="24"/>
          <w:szCs w:val="24"/>
        </w:rPr>
        <w:t>ăţii</w:t>
      </w:r>
      <w:r w:rsidR="00437BAF" w:rsidRPr="00D16093">
        <w:rPr>
          <w:rFonts w:ascii="Times New Roman" w:eastAsia="Calibri" w:hAnsi="Times New Roman" w:cs="Times New Roman"/>
          <w:sz w:val="24"/>
          <w:szCs w:val="24"/>
        </w:rPr>
        <w:t xml:space="preserve"> de Științe</w:t>
      </w:r>
      <w:r>
        <w:rPr>
          <w:rFonts w:ascii="Times New Roman" w:eastAsia="Calibri" w:hAnsi="Times New Roman" w:cs="Times New Roman"/>
          <w:sz w:val="24"/>
          <w:szCs w:val="24"/>
        </w:rPr>
        <w:t xml:space="preserve"> </w:t>
      </w:r>
      <w:r w:rsidR="00437BAF" w:rsidRPr="00D16093">
        <w:rPr>
          <w:rFonts w:ascii="Times New Roman" w:eastAsia="Calibri" w:hAnsi="Times New Roman" w:cs="Times New Roman"/>
          <w:sz w:val="24"/>
          <w:szCs w:val="24"/>
        </w:rPr>
        <w:t>Economice</w:t>
      </w:r>
      <w:r>
        <w:rPr>
          <w:rFonts w:ascii="Times New Roman" w:eastAsia="Calibri" w:hAnsi="Times New Roman" w:cs="Times New Roman"/>
          <w:sz w:val="24"/>
          <w:szCs w:val="24"/>
        </w:rPr>
        <w:t xml:space="preserve"> </w:t>
      </w:r>
      <w:r w:rsidR="00437BAF" w:rsidRPr="00D16093">
        <w:rPr>
          <w:rFonts w:ascii="Times New Roman" w:eastAsia="Calibri" w:hAnsi="Times New Roman" w:cs="Times New Roman"/>
          <w:sz w:val="24"/>
          <w:szCs w:val="24"/>
        </w:rPr>
        <w:t>și</w:t>
      </w:r>
      <w:r>
        <w:rPr>
          <w:rFonts w:ascii="Times New Roman" w:eastAsia="Calibri" w:hAnsi="Times New Roman" w:cs="Times New Roman"/>
          <w:sz w:val="24"/>
          <w:szCs w:val="24"/>
        </w:rPr>
        <w:t xml:space="preserve"> </w:t>
      </w:r>
      <w:r w:rsidR="00437BAF" w:rsidRPr="00D16093">
        <w:rPr>
          <w:rFonts w:ascii="Times New Roman" w:eastAsia="Calibri" w:hAnsi="Times New Roman" w:cs="Times New Roman"/>
          <w:sz w:val="24"/>
          <w:szCs w:val="24"/>
        </w:rPr>
        <w:t>Drept</w:t>
      </w:r>
      <w:r>
        <w:rPr>
          <w:rFonts w:ascii="Times New Roman" w:eastAsia="Calibri" w:hAnsi="Times New Roman" w:cs="Times New Roman"/>
          <w:sz w:val="24"/>
          <w:szCs w:val="24"/>
        </w:rPr>
        <w:t>,</w:t>
      </w:r>
      <w:r w:rsidR="00437BAF" w:rsidRPr="00D16093">
        <w:rPr>
          <w:rFonts w:ascii="Times New Roman" w:eastAsia="Calibri" w:hAnsi="Times New Roman" w:cs="Times New Roman"/>
          <w:sz w:val="24"/>
          <w:szCs w:val="24"/>
        </w:rPr>
        <w:t xml:space="preserve"> </w:t>
      </w:r>
      <w:r>
        <w:rPr>
          <w:rFonts w:ascii="Times New Roman" w:eastAsia="Calibri" w:hAnsi="Times New Roman" w:cs="Times New Roman"/>
          <w:sz w:val="24"/>
          <w:szCs w:val="24"/>
        </w:rPr>
        <w:t>la relocarea activi</w:t>
      </w:r>
      <w:r w:rsidR="00BB6602">
        <w:rPr>
          <w:rFonts w:ascii="Times New Roman" w:eastAsia="Calibri" w:hAnsi="Times New Roman" w:cs="Times New Roman"/>
          <w:sz w:val="24"/>
          <w:szCs w:val="24"/>
        </w:rPr>
        <w:t>tăţilor din corpul de clădire D. Se va constitui o comisie pentru repartizarea sălilor conform activităţilor didactice desfăşurate şi a gradelor de acoperire a capacităţii spaţiilor, comisie al cărui preşedinte este conf.univ.dr. Adrian Sămărescu- Prorector RSAMSE.</w:t>
      </w:r>
    </w:p>
    <w:p w:rsidR="007B1E91" w:rsidRDefault="007B1E91" w:rsidP="00437BAF">
      <w:pPr>
        <w:spacing w:after="0"/>
        <w:ind w:right="110"/>
        <w:jc w:val="both"/>
        <w:rPr>
          <w:rFonts w:ascii="Times New Roman" w:eastAsia="Calibri" w:hAnsi="Times New Roman" w:cs="Times New Roman"/>
          <w:sz w:val="24"/>
          <w:szCs w:val="24"/>
        </w:rPr>
      </w:pPr>
    </w:p>
    <w:p w:rsidR="007B1E91" w:rsidRDefault="007B1E91" w:rsidP="00437BAF">
      <w:pPr>
        <w:spacing w:after="0"/>
        <w:ind w:right="110"/>
        <w:jc w:val="both"/>
        <w:rPr>
          <w:rFonts w:ascii="Times New Roman" w:eastAsia="Calibri" w:hAnsi="Times New Roman" w:cs="Times New Roman"/>
          <w:sz w:val="24"/>
          <w:szCs w:val="24"/>
        </w:rPr>
      </w:pPr>
      <w:r w:rsidRPr="007B1E91">
        <w:rPr>
          <w:rFonts w:ascii="Times New Roman" w:eastAsia="Calibri" w:hAnsi="Times New Roman" w:cs="Times New Roman"/>
          <w:b/>
          <w:sz w:val="24"/>
          <w:szCs w:val="24"/>
        </w:rPr>
        <w:t>Art.10</w:t>
      </w:r>
      <w:r>
        <w:rPr>
          <w:rFonts w:ascii="Times New Roman" w:eastAsia="Calibri" w:hAnsi="Times New Roman" w:cs="Times New Roman"/>
          <w:sz w:val="24"/>
          <w:szCs w:val="24"/>
        </w:rPr>
        <w:t xml:space="preserve">. Până la data de 07.11.2018 decanii facultăţilor din structură vor prezenta Consiliului de Administraţie o listă de verificare a registrelor matricole, centralizatoarelor şi cataloagelor </w:t>
      </w:r>
      <w:r w:rsidR="009D096A">
        <w:rPr>
          <w:rFonts w:ascii="Times New Roman" w:eastAsia="Calibri" w:hAnsi="Times New Roman" w:cs="Times New Roman"/>
          <w:sz w:val="24"/>
          <w:szCs w:val="24"/>
        </w:rPr>
        <w:t xml:space="preserve">care se află în secretariate pentru </w:t>
      </w:r>
      <w:r>
        <w:rPr>
          <w:rFonts w:ascii="Times New Roman" w:eastAsia="Calibri" w:hAnsi="Times New Roman" w:cs="Times New Roman"/>
          <w:sz w:val="24"/>
          <w:szCs w:val="24"/>
        </w:rPr>
        <w:t>o perioadă de 10 ani în urmă.</w:t>
      </w:r>
    </w:p>
    <w:p w:rsidR="007B1E91" w:rsidRDefault="007B1E91" w:rsidP="00437BAF">
      <w:pPr>
        <w:spacing w:after="0"/>
        <w:ind w:right="110"/>
        <w:jc w:val="both"/>
        <w:rPr>
          <w:rFonts w:ascii="Times New Roman" w:eastAsia="Calibri" w:hAnsi="Times New Roman" w:cs="Times New Roman"/>
          <w:sz w:val="24"/>
          <w:szCs w:val="24"/>
        </w:rPr>
      </w:pPr>
    </w:p>
    <w:p w:rsidR="007B1E91" w:rsidRPr="007B1E91" w:rsidRDefault="007B1E91" w:rsidP="00437BAF">
      <w:pPr>
        <w:spacing w:after="0"/>
        <w:ind w:right="110"/>
        <w:jc w:val="both"/>
        <w:rPr>
          <w:rFonts w:ascii="Times New Roman" w:eastAsia="Calibri" w:hAnsi="Times New Roman" w:cs="Times New Roman"/>
          <w:sz w:val="24"/>
          <w:szCs w:val="24"/>
        </w:rPr>
      </w:pPr>
      <w:r w:rsidRPr="007B1E91">
        <w:rPr>
          <w:rFonts w:ascii="Times New Roman" w:eastAsia="Calibri" w:hAnsi="Times New Roman" w:cs="Times New Roman"/>
          <w:b/>
          <w:sz w:val="24"/>
          <w:szCs w:val="24"/>
        </w:rPr>
        <w:t xml:space="preserve">Art.11. </w:t>
      </w:r>
      <w:r w:rsidRPr="007B1E91">
        <w:rPr>
          <w:rFonts w:ascii="Times New Roman" w:eastAsia="Calibri" w:hAnsi="Times New Roman" w:cs="Times New Roman"/>
          <w:sz w:val="24"/>
          <w:szCs w:val="24"/>
        </w:rPr>
        <w:t>Începând cu data de 01.10.2018</w:t>
      </w:r>
      <w:r>
        <w:rPr>
          <w:rFonts w:ascii="Times New Roman" w:eastAsia="Calibri" w:hAnsi="Times New Roman" w:cs="Times New Roman"/>
          <w:sz w:val="24"/>
          <w:szCs w:val="24"/>
        </w:rPr>
        <w:t xml:space="preserve"> se va desfăşura un audit în secretariate care vizează strict  documente de şcolaritate, gestiunea actelor de studii</w:t>
      </w:r>
      <w:r w:rsidR="009D096A">
        <w:rPr>
          <w:rFonts w:ascii="Times New Roman" w:eastAsia="Calibri" w:hAnsi="Times New Roman" w:cs="Times New Roman"/>
          <w:sz w:val="24"/>
          <w:szCs w:val="24"/>
        </w:rPr>
        <w:t xml:space="preserve"> precum şi existenţa diplomelor de bacalaureat în original la dosarul personal al studenţilor.</w:t>
      </w:r>
    </w:p>
    <w:p w:rsidR="007B1E91" w:rsidRPr="007B1E91" w:rsidRDefault="007B1E91" w:rsidP="00437BAF">
      <w:pPr>
        <w:spacing w:after="0"/>
        <w:ind w:right="110"/>
        <w:jc w:val="both"/>
        <w:rPr>
          <w:rFonts w:ascii="Times New Roman" w:eastAsia="Calibri" w:hAnsi="Times New Roman" w:cs="Times New Roman"/>
          <w:sz w:val="24"/>
          <w:szCs w:val="24"/>
        </w:rPr>
      </w:pPr>
    </w:p>
    <w:p w:rsidR="007B1E91" w:rsidRDefault="007B1E91" w:rsidP="00437BAF">
      <w:pPr>
        <w:spacing w:after="0"/>
        <w:ind w:right="110"/>
        <w:jc w:val="both"/>
        <w:rPr>
          <w:rFonts w:ascii="Times New Roman" w:eastAsia="Calibri" w:hAnsi="Times New Roman" w:cs="Times New Roman"/>
          <w:sz w:val="24"/>
          <w:szCs w:val="24"/>
        </w:rPr>
      </w:pPr>
      <w:r>
        <w:rPr>
          <w:rFonts w:ascii="Times New Roman" w:eastAsia="Calibri" w:hAnsi="Times New Roman" w:cs="Times New Roman"/>
          <w:sz w:val="24"/>
          <w:szCs w:val="24"/>
        </w:rPr>
        <w:t>În şedinţă au mai fost discutate următoarele:</w:t>
      </w:r>
    </w:p>
    <w:p w:rsidR="009D096A" w:rsidRDefault="009D096A" w:rsidP="009D096A">
      <w:pPr>
        <w:pStyle w:val="ListParagraph"/>
        <w:numPr>
          <w:ilvl w:val="0"/>
          <w:numId w:val="11"/>
        </w:numPr>
        <w:spacing w:after="0"/>
        <w:ind w:right="110"/>
        <w:jc w:val="both"/>
        <w:rPr>
          <w:rFonts w:ascii="Times New Roman" w:eastAsia="Calibri" w:hAnsi="Times New Roman" w:cs="Times New Roman"/>
          <w:sz w:val="24"/>
          <w:szCs w:val="24"/>
        </w:rPr>
      </w:pPr>
      <w:r>
        <w:rPr>
          <w:rFonts w:ascii="Times New Roman" w:eastAsia="Calibri" w:hAnsi="Times New Roman" w:cs="Times New Roman"/>
          <w:sz w:val="24"/>
          <w:szCs w:val="24"/>
        </w:rPr>
        <w:t>Informare privind rezultatele la finalul perioadei de înscrieri- Admitere 2018;</w:t>
      </w:r>
    </w:p>
    <w:p w:rsidR="009D096A" w:rsidRPr="009D096A" w:rsidRDefault="009D096A" w:rsidP="004D5E00">
      <w:pPr>
        <w:pStyle w:val="ListParagraph"/>
        <w:spacing w:after="0"/>
        <w:ind w:right="110"/>
        <w:jc w:val="both"/>
        <w:rPr>
          <w:rFonts w:ascii="Times New Roman" w:eastAsia="Calibri" w:hAnsi="Times New Roman" w:cs="Times New Roman"/>
          <w:sz w:val="24"/>
          <w:szCs w:val="24"/>
        </w:rPr>
      </w:pPr>
    </w:p>
    <w:p w:rsidR="00521D13" w:rsidRDefault="0008328D" w:rsidP="0008328D">
      <w:pPr>
        <w:spacing w:after="0"/>
        <w:jc w:val="center"/>
        <w:rPr>
          <w:rFonts w:ascii="Times New Roman" w:hAnsi="Times New Roman" w:cs="Times New Roman"/>
          <w:b/>
          <w:sz w:val="24"/>
          <w:szCs w:val="24"/>
        </w:rPr>
      </w:pPr>
      <w:r>
        <w:rPr>
          <w:rFonts w:ascii="Times New Roman" w:hAnsi="Times New Roman" w:cs="Times New Roman"/>
          <w:b/>
          <w:sz w:val="24"/>
          <w:szCs w:val="24"/>
        </w:rPr>
        <w:t>Președintele Consiliului de Administrație</w:t>
      </w:r>
    </w:p>
    <w:p w:rsidR="00DB73B6" w:rsidRPr="00DB73B6" w:rsidRDefault="00DB73B6" w:rsidP="0008328D">
      <w:pPr>
        <w:spacing w:after="0"/>
        <w:jc w:val="center"/>
        <w:rPr>
          <w:rFonts w:ascii="Times New Roman" w:hAnsi="Times New Roman" w:cs="Times New Roman"/>
          <w:b/>
          <w:sz w:val="24"/>
          <w:szCs w:val="24"/>
        </w:rPr>
      </w:pPr>
      <w:r w:rsidRPr="00DB73B6">
        <w:rPr>
          <w:rFonts w:ascii="Times New Roman" w:hAnsi="Times New Roman" w:cs="Times New Roman"/>
          <w:b/>
          <w:sz w:val="24"/>
          <w:szCs w:val="24"/>
        </w:rPr>
        <w:t>Rector,</w:t>
      </w:r>
    </w:p>
    <w:p w:rsidR="00DB73B6" w:rsidRDefault="00DB73B6" w:rsidP="0008328D">
      <w:pPr>
        <w:spacing w:after="0"/>
        <w:jc w:val="center"/>
        <w:rPr>
          <w:rFonts w:ascii="Times New Roman" w:hAnsi="Times New Roman" w:cs="Times New Roman"/>
          <w:b/>
          <w:sz w:val="24"/>
          <w:szCs w:val="24"/>
        </w:rPr>
      </w:pPr>
      <w:r w:rsidRPr="00DB73B6">
        <w:rPr>
          <w:rFonts w:ascii="Times New Roman" w:hAnsi="Times New Roman" w:cs="Times New Roman"/>
          <w:b/>
          <w:sz w:val="24"/>
          <w:szCs w:val="24"/>
        </w:rPr>
        <w:t>Conf.</w:t>
      </w:r>
      <w:r w:rsidR="0022596A">
        <w:rPr>
          <w:rFonts w:ascii="Times New Roman" w:hAnsi="Times New Roman" w:cs="Times New Roman"/>
          <w:b/>
          <w:sz w:val="24"/>
          <w:szCs w:val="24"/>
        </w:rPr>
        <w:t xml:space="preserve"> </w:t>
      </w:r>
      <w:r w:rsidRPr="00DB73B6">
        <w:rPr>
          <w:rFonts w:ascii="Times New Roman" w:hAnsi="Times New Roman" w:cs="Times New Roman"/>
          <w:b/>
          <w:sz w:val="24"/>
          <w:szCs w:val="24"/>
        </w:rPr>
        <w:t>univ.</w:t>
      </w:r>
      <w:r w:rsidR="0022596A">
        <w:rPr>
          <w:rFonts w:ascii="Times New Roman" w:hAnsi="Times New Roman" w:cs="Times New Roman"/>
          <w:b/>
          <w:sz w:val="24"/>
          <w:szCs w:val="24"/>
        </w:rPr>
        <w:t xml:space="preserve"> </w:t>
      </w:r>
      <w:r w:rsidRPr="00DB73B6">
        <w:rPr>
          <w:rFonts w:ascii="Times New Roman" w:hAnsi="Times New Roman" w:cs="Times New Roman"/>
          <w:b/>
          <w:sz w:val="24"/>
          <w:szCs w:val="24"/>
        </w:rPr>
        <w:t>dr.</w:t>
      </w:r>
      <w:r w:rsidR="0022596A">
        <w:rPr>
          <w:rFonts w:ascii="Times New Roman" w:hAnsi="Times New Roman" w:cs="Times New Roman"/>
          <w:b/>
          <w:sz w:val="24"/>
          <w:szCs w:val="24"/>
        </w:rPr>
        <w:t xml:space="preserve"> </w:t>
      </w:r>
      <w:r w:rsidRPr="00DB73B6">
        <w:rPr>
          <w:rFonts w:ascii="Times New Roman" w:hAnsi="Times New Roman" w:cs="Times New Roman"/>
          <w:b/>
          <w:sz w:val="24"/>
          <w:szCs w:val="24"/>
        </w:rPr>
        <w:t>ing. Dumitru CHIRLEȘAN</w:t>
      </w:r>
    </w:p>
    <w:p w:rsidR="00DB73B6" w:rsidRDefault="00DB73B6" w:rsidP="00FA20E8">
      <w:pPr>
        <w:jc w:val="center"/>
        <w:rPr>
          <w:rFonts w:ascii="Times New Roman" w:hAnsi="Times New Roman" w:cs="Times New Roman"/>
          <w:b/>
          <w:sz w:val="24"/>
          <w:szCs w:val="24"/>
        </w:rPr>
      </w:pPr>
    </w:p>
    <w:p w:rsidR="00DB73B6" w:rsidRDefault="00DB73B6" w:rsidP="00FA20E8">
      <w:pPr>
        <w:jc w:val="center"/>
        <w:rPr>
          <w:rFonts w:ascii="Times New Roman" w:hAnsi="Times New Roman" w:cs="Times New Roman"/>
          <w:b/>
          <w:sz w:val="24"/>
          <w:szCs w:val="24"/>
        </w:rPr>
      </w:pPr>
    </w:p>
    <w:p w:rsidR="00FA20E8" w:rsidRPr="00DB73B6" w:rsidRDefault="00FA20E8" w:rsidP="00DB73B6">
      <w:pPr>
        <w:rPr>
          <w:sz w:val="24"/>
          <w:szCs w:val="24"/>
        </w:rPr>
      </w:pPr>
    </w:p>
    <w:sectPr w:rsidR="00FA20E8" w:rsidRPr="00DB73B6" w:rsidSect="00173402">
      <w:headerReference w:type="default" r:id="rId10"/>
      <w:pgSz w:w="11906" w:h="16838"/>
      <w:pgMar w:top="1418" w:right="566"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8AB" w:rsidRDefault="003B08AB" w:rsidP="00793E46">
      <w:pPr>
        <w:spacing w:after="0" w:line="240" w:lineRule="auto"/>
      </w:pPr>
      <w:r>
        <w:separator/>
      </w:r>
    </w:p>
  </w:endnote>
  <w:endnote w:type="continuationSeparator" w:id="1">
    <w:p w:rsidR="003B08AB" w:rsidRDefault="003B08AB" w:rsidP="00793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8AB" w:rsidRDefault="003B08AB" w:rsidP="00793E46">
      <w:pPr>
        <w:spacing w:after="0" w:line="240" w:lineRule="auto"/>
      </w:pPr>
      <w:r>
        <w:separator/>
      </w:r>
    </w:p>
  </w:footnote>
  <w:footnote w:type="continuationSeparator" w:id="1">
    <w:p w:rsidR="003B08AB" w:rsidRDefault="003B08AB" w:rsidP="00793E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58" w:rsidRPr="00052058" w:rsidRDefault="00052058" w:rsidP="00052058">
    <w:pPr>
      <w:pStyle w:val="Header"/>
      <w:tabs>
        <w:tab w:val="clear" w:pos="4536"/>
        <w:tab w:val="center" w:pos="0"/>
      </w:tabs>
      <w:jc w:val="center"/>
      <w:rPr>
        <w:b/>
      </w:rPr>
    </w:pPr>
    <w:r w:rsidRPr="00052058">
      <w:rPr>
        <w:b/>
      </w:rPr>
      <w:t>ROMÂNIA</w:t>
    </w:r>
  </w:p>
  <w:p w:rsidR="00793E46" w:rsidRPr="00052058" w:rsidRDefault="00052058" w:rsidP="00052058">
    <w:pPr>
      <w:pStyle w:val="Header"/>
      <w:tabs>
        <w:tab w:val="clear" w:pos="4536"/>
        <w:tab w:val="center" w:pos="0"/>
      </w:tabs>
      <w:jc w:val="center"/>
      <w:rPr>
        <w:rFonts w:ascii="Calibri" w:eastAsia="Calibri" w:hAnsi="Calibri" w:cs="Times New Roman"/>
        <w:b/>
      </w:rPr>
    </w:pPr>
    <w:r w:rsidRPr="00052058">
      <w:rPr>
        <w:b/>
      </w:rPr>
      <w:t>UNIVERSITATEA DIN PITEŞTI</w:t>
    </w:r>
  </w:p>
  <w:p w:rsidR="00793E46" w:rsidRDefault="00793E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4250"/>
    <w:multiLevelType w:val="hybridMultilevel"/>
    <w:tmpl w:val="69CAD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30F7"/>
    <w:multiLevelType w:val="hybridMultilevel"/>
    <w:tmpl w:val="4AB2FC0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B01858"/>
    <w:multiLevelType w:val="hybridMultilevel"/>
    <w:tmpl w:val="5FE6532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C861C91"/>
    <w:multiLevelType w:val="hybridMultilevel"/>
    <w:tmpl w:val="EC08A274"/>
    <w:lvl w:ilvl="0" w:tplc="04180005">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nsid w:val="3D7A3695"/>
    <w:multiLevelType w:val="hybridMultilevel"/>
    <w:tmpl w:val="E29C24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1663698"/>
    <w:multiLevelType w:val="hybridMultilevel"/>
    <w:tmpl w:val="D74C15BC"/>
    <w:lvl w:ilvl="0" w:tplc="0AAE1F2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5A174C7"/>
    <w:multiLevelType w:val="hybridMultilevel"/>
    <w:tmpl w:val="A0661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444C3"/>
    <w:multiLevelType w:val="hybridMultilevel"/>
    <w:tmpl w:val="6A34E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3C201F"/>
    <w:multiLevelType w:val="hybridMultilevel"/>
    <w:tmpl w:val="CE1202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3FE2D52"/>
    <w:multiLevelType w:val="hybridMultilevel"/>
    <w:tmpl w:val="B7F6D5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946DEB"/>
    <w:multiLevelType w:val="hybridMultilevel"/>
    <w:tmpl w:val="50CE7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2"/>
  </w:num>
  <w:num w:numId="6">
    <w:abstractNumId w:val="5"/>
  </w:num>
  <w:num w:numId="7">
    <w:abstractNumId w:val="7"/>
  </w:num>
  <w:num w:numId="8">
    <w:abstractNumId w:val="10"/>
  </w:num>
  <w:num w:numId="9">
    <w:abstractNumId w:val="9"/>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871453"/>
    <w:rsid w:val="000449A2"/>
    <w:rsid w:val="00052058"/>
    <w:rsid w:val="000628EB"/>
    <w:rsid w:val="00064083"/>
    <w:rsid w:val="0007246C"/>
    <w:rsid w:val="0008328D"/>
    <w:rsid w:val="00094DF8"/>
    <w:rsid w:val="000A73D3"/>
    <w:rsid w:val="000A749D"/>
    <w:rsid w:val="000B1F13"/>
    <w:rsid w:val="000C680F"/>
    <w:rsid w:val="000D06AA"/>
    <w:rsid w:val="000E7BB1"/>
    <w:rsid w:val="001403D5"/>
    <w:rsid w:val="00164281"/>
    <w:rsid w:val="00164D85"/>
    <w:rsid w:val="00173402"/>
    <w:rsid w:val="00187A16"/>
    <w:rsid w:val="001B5428"/>
    <w:rsid w:val="001C4D3F"/>
    <w:rsid w:val="001F27D4"/>
    <w:rsid w:val="001F78BA"/>
    <w:rsid w:val="0022596A"/>
    <w:rsid w:val="00226E25"/>
    <w:rsid w:val="00234A97"/>
    <w:rsid w:val="00237478"/>
    <w:rsid w:val="00257022"/>
    <w:rsid w:val="002C0742"/>
    <w:rsid w:val="002C3116"/>
    <w:rsid w:val="002D35AC"/>
    <w:rsid w:val="002F031F"/>
    <w:rsid w:val="0030460E"/>
    <w:rsid w:val="00306840"/>
    <w:rsid w:val="00311F46"/>
    <w:rsid w:val="00317656"/>
    <w:rsid w:val="00331134"/>
    <w:rsid w:val="00350EA8"/>
    <w:rsid w:val="003662E4"/>
    <w:rsid w:val="00390A92"/>
    <w:rsid w:val="00391719"/>
    <w:rsid w:val="003A601F"/>
    <w:rsid w:val="003B08AB"/>
    <w:rsid w:val="003B1971"/>
    <w:rsid w:val="003B638D"/>
    <w:rsid w:val="003C24E3"/>
    <w:rsid w:val="003C43B9"/>
    <w:rsid w:val="003E104A"/>
    <w:rsid w:val="003F15D0"/>
    <w:rsid w:val="004064DE"/>
    <w:rsid w:val="004147D1"/>
    <w:rsid w:val="00420954"/>
    <w:rsid w:val="004362ED"/>
    <w:rsid w:val="00437BAF"/>
    <w:rsid w:val="004532DC"/>
    <w:rsid w:val="00471C83"/>
    <w:rsid w:val="0047624E"/>
    <w:rsid w:val="00491872"/>
    <w:rsid w:val="00493516"/>
    <w:rsid w:val="00493535"/>
    <w:rsid w:val="004A19B7"/>
    <w:rsid w:val="004D5E00"/>
    <w:rsid w:val="004D7CA2"/>
    <w:rsid w:val="004F0F54"/>
    <w:rsid w:val="00510087"/>
    <w:rsid w:val="00514829"/>
    <w:rsid w:val="00521D13"/>
    <w:rsid w:val="005224A2"/>
    <w:rsid w:val="005421B5"/>
    <w:rsid w:val="00572548"/>
    <w:rsid w:val="005737A9"/>
    <w:rsid w:val="00576F4E"/>
    <w:rsid w:val="005A1B84"/>
    <w:rsid w:val="005A27E2"/>
    <w:rsid w:val="005C34AC"/>
    <w:rsid w:val="005D1FCC"/>
    <w:rsid w:val="005D2712"/>
    <w:rsid w:val="00630977"/>
    <w:rsid w:val="006405D9"/>
    <w:rsid w:val="00652001"/>
    <w:rsid w:val="00653D05"/>
    <w:rsid w:val="0069064B"/>
    <w:rsid w:val="00697490"/>
    <w:rsid w:val="006E385F"/>
    <w:rsid w:val="006E3E7B"/>
    <w:rsid w:val="00705495"/>
    <w:rsid w:val="00713DBB"/>
    <w:rsid w:val="00720085"/>
    <w:rsid w:val="00732AD6"/>
    <w:rsid w:val="00732C66"/>
    <w:rsid w:val="0076059B"/>
    <w:rsid w:val="00760B6C"/>
    <w:rsid w:val="00767BB7"/>
    <w:rsid w:val="00777595"/>
    <w:rsid w:val="00785864"/>
    <w:rsid w:val="00793E46"/>
    <w:rsid w:val="007B0A53"/>
    <w:rsid w:val="007B1E91"/>
    <w:rsid w:val="007C158C"/>
    <w:rsid w:val="007D3437"/>
    <w:rsid w:val="008159DE"/>
    <w:rsid w:val="008252DD"/>
    <w:rsid w:val="0082550A"/>
    <w:rsid w:val="00827812"/>
    <w:rsid w:val="00833E37"/>
    <w:rsid w:val="008521D1"/>
    <w:rsid w:val="00860E8D"/>
    <w:rsid w:val="00864F1D"/>
    <w:rsid w:val="00870495"/>
    <w:rsid w:val="00871453"/>
    <w:rsid w:val="008A19A9"/>
    <w:rsid w:val="008C0EAC"/>
    <w:rsid w:val="008D2AC6"/>
    <w:rsid w:val="008F0F24"/>
    <w:rsid w:val="009120F0"/>
    <w:rsid w:val="009214D7"/>
    <w:rsid w:val="009257DB"/>
    <w:rsid w:val="00933C5C"/>
    <w:rsid w:val="00952FF5"/>
    <w:rsid w:val="0096509A"/>
    <w:rsid w:val="00966A11"/>
    <w:rsid w:val="00971AEC"/>
    <w:rsid w:val="00971F43"/>
    <w:rsid w:val="00982B77"/>
    <w:rsid w:val="009A285A"/>
    <w:rsid w:val="009A72FE"/>
    <w:rsid w:val="009B3158"/>
    <w:rsid w:val="009C62E5"/>
    <w:rsid w:val="009D096A"/>
    <w:rsid w:val="009D5019"/>
    <w:rsid w:val="009E7F3C"/>
    <w:rsid w:val="009F0E14"/>
    <w:rsid w:val="009F2920"/>
    <w:rsid w:val="009F5ECC"/>
    <w:rsid w:val="00A1331A"/>
    <w:rsid w:val="00A45B42"/>
    <w:rsid w:val="00A50478"/>
    <w:rsid w:val="00A55470"/>
    <w:rsid w:val="00A825C3"/>
    <w:rsid w:val="00AB4E3F"/>
    <w:rsid w:val="00AC3186"/>
    <w:rsid w:val="00AF42EE"/>
    <w:rsid w:val="00B179E1"/>
    <w:rsid w:val="00B24240"/>
    <w:rsid w:val="00B31FBD"/>
    <w:rsid w:val="00B34449"/>
    <w:rsid w:val="00B358B5"/>
    <w:rsid w:val="00B530A9"/>
    <w:rsid w:val="00B57072"/>
    <w:rsid w:val="00B61F8A"/>
    <w:rsid w:val="00B63FFF"/>
    <w:rsid w:val="00B86DBA"/>
    <w:rsid w:val="00BB6602"/>
    <w:rsid w:val="00BF6BA5"/>
    <w:rsid w:val="00C01A4C"/>
    <w:rsid w:val="00C103C8"/>
    <w:rsid w:val="00C12D54"/>
    <w:rsid w:val="00C22B93"/>
    <w:rsid w:val="00C34B21"/>
    <w:rsid w:val="00C41544"/>
    <w:rsid w:val="00C91480"/>
    <w:rsid w:val="00CA453F"/>
    <w:rsid w:val="00CB3F9D"/>
    <w:rsid w:val="00CB78D5"/>
    <w:rsid w:val="00CC1EA7"/>
    <w:rsid w:val="00CD4D93"/>
    <w:rsid w:val="00CD5623"/>
    <w:rsid w:val="00CD7A34"/>
    <w:rsid w:val="00CE7A7B"/>
    <w:rsid w:val="00CF40B8"/>
    <w:rsid w:val="00D03E2C"/>
    <w:rsid w:val="00D05956"/>
    <w:rsid w:val="00D16093"/>
    <w:rsid w:val="00D21E57"/>
    <w:rsid w:val="00D37604"/>
    <w:rsid w:val="00D50354"/>
    <w:rsid w:val="00D536CB"/>
    <w:rsid w:val="00D62D39"/>
    <w:rsid w:val="00D70EEE"/>
    <w:rsid w:val="00D732E2"/>
    <w:rsid w:val="00D8363C"/>
    <w:rsid w:val="00D8743D"/>
    <w:rsid w:val="00D917AC"/>
    <w:rsid w:val="00DA2D62"/>
    <w:rsid w:val="00DA7BDD"/>
    <w:rsid w:val="00DB73B6"/>
    <w:rsid w:val="00E00C82"/>
    <w:rsid w:val="00E01363"/>
    <w:rsid w:val="00E016D4"/>
    <w:rsid w:val="00E06C50"/>
    <w:rsid w:val="00E32A85"/>
    <w:rsid w:val="00E82DB1"/>
    <w:rsid w:val="00E960FC"/>
    <w:rsid w:val="00EC0F99"/>
    <w:rsid w:val="00EF7943"/>
    <w:rsid w:val="00F259ED"/>
    <w:rsid w:val="00F33AA5"/>
    <w:rsid w:val="00F744B1"/>
    <w:rsid w:val="00F76CC6"/>
    <w:rsid w:val="00F82201"/>
    <w:rsid w:val="00F92DA3"/>
    <w:rsid w:val="00FA20E8"/>
    <w:rsid w:val="00FA4999"/>
    <w:rsid w:val="00FB1567"/>
    <w:rsid w:val="00FB40C5"/>
    <w:rsid w:val="00FD3A19"/>
    <w:rsid w:val="00FD5646"/>
    <w:rsid w:val="00FE047B"/>
    <w:rsid w:val="00FE6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7A9"/>
  </w:style>
  <w:style w:type="paragraph" w:styleId="Heading8">
    <w:name w:val="heading 8"/>
    <w:basedOn w:val="Normal"/>
    <w:next w:val="Normal"/>
    <w:link w:val="Heading8Char"/>
    <w:qFormat/>
    <w:rsid w:val="00FA20E8"/>
    <w:pPr>
      <w:spacing w:before="240" w:after="60" w:line="240" w:lineRule="auto"/>
      <w:outlineLvl w:val="7"/>
    </w:pPr>
    <w:rPr>
      <w:rFonts w:ascii="Times New Roman" w:eastAsia="Times New Roman" w:hAnsi="Times New Roman" w:cs="Times New Roman"/>
      <w:i/>
      <w:iCs/>
      <w:sz w:val="24"/>
      <w:szCs w:val="24"/>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E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3E46"/>
  </w:style>
  <w:style w:type="paragraph" w:styleId="Footer">
    <w:name w:val="footer"/>
    <w:basedOn w:val="Normal"/>
    <w:link w:val="FooterChar"/>
    <w:uiPriority w:val="99"/>
    <w:unhideWhenUsed/>
    <w:rsid w:val="00793E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3E46"/>
  </w:style>
  <w:style w:type="paragraph" w:styleId="ListParagraph">
    <w:name w:val="List Paragraph"/>
    <w:basedOn w:val="Normal"/>
    <w:uiPriority w:val="34"/>
    <w:qFormat/>
    <w:rsid w:val="00FA4999"/>
    <w:pPr>
      <w:ind w:left="720"/>
      <w:contextualSpacing/>
    </w:pPr>
  </w:style>
  <w:style w:type="character" w:customStyle="1" w:styleId="Heading8Char">
    <w:name w:val="Heading 8 Char"/>
    <w:basedOn w:val="DefaultParagraphFont"/>
    <w:link w:val="Heading8"/>
    <w:rsid w:val="00FA20E8"/>
    <w:rPr>
      <w:rFonts w:ascii="Times New Roman" w:eastAsia="Times New Roman" w:hAnsi="Times New Roman" w:cs="Times New Roman"/>
      <w:i/>
      <w:iCs/>
      <w:sz w:val="24"/>
      <w:szCs w:val="24"/>
      <w:lang w:val="en-AU"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E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3E46"/>
  </w:style>
  <w:style w:type="paragraph" w:styleId="Footer">
    <w:name w:val="footer"/>
    <w:basedOn w:val="Normal"/>
    <w:link w:val="FooterChar"/>
    <w:uiPriority w:val="99"/>
    <w:unhideWhenUsed/>
    <w:rsid w:val="00793E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3E46"/>
  </w:style>
  <w:style w:type="paragraph" w:styleId="ListParagraph">
    <w:name w:val="List Paragraph"/>
    <w:basedOn w:val="Normal"/>
    <w:uiPriority w:val="34"/>
    <w:qFormat/>
    <w:rsid w:val="00FA4999"/>
    <w:pPr>
      <w:ind w:left="720"/>
      <w:contextualSpacing/>
    </w:pPr>
  </w:style>
</w:styles>
</file>

<file path=word/webSettings.xml><?xml version="1.0" encoding="utf-8"?>
<w:webSettings xmlns:r="http://schemas.openxmlformats.org/officeDocument/2006/relationships" xmlns:w="http://schemas.openxmlformats.org/wordprocessingml/2006/main">
  <w:divs>
    <w:div w:id="640113414">
      <w:bodyDiv w:val="1"/>
      <w:marLeft w:val="0"/>
      <w:marRight w:val="0"/>
      <w:marTop w:val="0"/>
      <w:marBottom w:val="0"/>
      <w:divBdr>
        <w:top w:val="none" w:sz="0" w:space="0" w:color="auto"/>
        <w:left w:val="none" w:sz="0" w:space="0" w:color="auto"/>
        <w:bottom w:val="none" w:sz="0" w:space="0" w:color="auto"/>
        <w:right w:val="none" w:sz="0" w:space="0" w:color="auto"/>
      </w:divBdr>
      <w:divsChild>
        <w:div w:id="833885303">
          <w:marLeft w:val="0"/>
          <w:marRight w:val="0"/>
          <w:marTop w:val="0"/>
          <w:marBottom w:val="0"/>
          <w:divBdr>
            <w:top w:val="none" w:sz="0" w:space="0" w:color="auto"/>
            <w:left w:val="none" w:sz="0" w:space="0" w:color="auto"/>
            <w:bottom w:val="none" w:sz="0" w:space="0" w:color="auto"/>
            <w:right w:val="none" w:sz="0" w:space="0" w:color="auto"/>
          </w:divBdr>
          <w:divsChild>
            <w:div w:id="1178083728">
              <w:marLeft w:val="0"/>
              <w:marRight w:val="0"/>
              <w:marTop w:val="0"/>
              <w:marBottom w:val="0"/>
              <w:divBdr>
                <w:top w:val="none" w:sz="0" w:space="0" w:color="auto"/>
                <w:left w:val="none" w:sz="0" w:space="0" w:color="auto"/>
                <w:bottom w:val="none" w:sz="0" w:space="0" w:color="auto"/>
                <w:right w:val="none" w:sz="0" w:space="0" w:color="auto"/>
              </w:divBdr>
              <w:divsChild>
                <w:div w:id="2141603046">
                  <w:marLeft w:val="0"/>
                  <w:marRight w:val="0"/>
                  <w:marTop w:val="0"/>
                  <w:marBottom w:val="0"/>
                  <w:divBdr>
                    <w:top w:val="none" w:sz="0" w:space="0" w:color="auto"/>
                    <w:left w:val="none" w:sz="0" w:space="0" w:color="auto"/>
                    <w:bottom w:val="none" w:sz="0" w:space="0" w:color="auto"/>
                    <w:right w:val="none" w:sz="0" w:space="0" w:color="auto"/>
                  </w:divBdr>
                  <w:divsChild>
                    <w:div w:id="1946501061">
                      <w:marLeft w:val="0"/>
                      <w:marRight w:val="0"/>
                      <w:marTop w:val="0"/>
                      <w:marBottom w:val="0"/>
                      <w:divBdr>
                        <w:top w:val="none" w:sz="0" w:space="0" w:color="auto"/>
                        <w:left w:val="none" w:sz="0" w:space="0" w:color="auto"/>
                        <w:bottom w:val="none" w:sz="0" w:space="0" w:color="auto"/>
                        <w:right w:val="none" w:sz="0" w:space="0" w:color="auto"/>
                      </w:divBdr>
                      <w:divsChild>
                        <w:div w:id="2145465851">
                          <w:marLeft w:val="0"/>
                          <w:marRight w:val="0"/>
                          <w:marTop w:val="0"/>
                          <w:marBottom w:val="0"/>
                          <w:divBdr>
                            <w:top w:val="none" w:sz="0" w:space="0" w:color="auto"/>
                            <w:left w:val="none" w:sz="0" w:space="0" w:color="auto"/>
                            <w:bottom w:val="none" w:sz="0" w:space="0" w:color="auto"/>
                            <w:right w:val="none" w:sz="0" w:space="0" w:color="auto"/>
                          </w:divBdr>
                          <w:divsChild>
                            <w:div w:id="1375154890">
                              <w:marLeft w:val="0"/>
                              <w:marRight w:val="0"/>
                              <w:marTop w:val="0"/>
                              <w:marBottom w:val="0"/>
                              <w:divBdr>
                                <w:top w:val="none" w:sz="0" w:space="0" w:color="auto"/>
                                <w:left w:val="none" w:sz="0" w:space="0" w:color="auto"/>
                                <w:bottom w:val="single" w:sz="12" w:space="0" w:color="E4E4E4"/>
                                <w:right w:val="none" w:sz="0" w:space="0" w:color="auto"/>
                              </w:divBdr>
                              <w:divsChild>
                                <w:div w:id="444351555">
                                  <w:marLeft w:val="0"/>
                                  <w:marRight w:val="0"/>
                                  <w:marTop w:val="0"/>
                                  <w:marBottom w:val="0"/>
                                  <w:divBdr>
                                    <w:top w:val="none" w:sz="0" w:space="0" w:color="auto"/>
                                    <w:left w:val="none" w:sz="0" w:space="0" w:color="auto"/>
                                    <w:bottom w:val="none" w:sz="0" w:space="0" w:color="auto"/>
                                    <w:right w:val="none" w:sz="0" w:space="0" w:color="auto"/>
                                  </w:divBdr>
                                  <w:divsChild>
                                    <w:div w:id="573204865">
                                      <w:marLeft w:val="0"/>
                                      <w:marRight w:val="0"/>
                                      <w:marTop w:val="0"/>
                                      <w:marBottom w:val="0"/>
                                      <w:divBdr>
                                        <w:top w:val="none" w:sz="0" w:space="0" w:color="auto"/>
                                        <w:left w:val="none" w:sz="0" w:space="0" w:color="auto"/>
                                        <w:bottom w:val="none" w:sz="0" w:space="0" w:color="auto"/>
                                        <w:right w:val="none" w:sz="0" w:space="0" w:color="auto"/>
                                      </w:divBdr>
                                      <w:divsChild>
                                        <w:div w:id="979382169">
                                          <w:marLeft w:val="0"/>
                                          <w:marRight w:val="0"/>
                                          <w:marTop w:val="0"/>
                                          <w:marBottom w:val="0"/>
                                          <w:divBdr>
                                            <w:top w:val="none" w:sz="0" w:space="0" w:color="auto"/>
                                            <w:left w:val="none" w:sz="0" w:space="0" w:color="auto"/>
                                            <w:bottom w:val="none" w:sz="0" w:space="0" w:color="auto"/>
                                            <w:right w:val="none" w:sz="0" w:space="0" w:color="auto"/>
                                          </w:divBdr>
                                          <w:divsChild>
                                            <w:div w:id="1791242628">
                                              <w:marLeft w:val="0"/>
                                              <w:marRight w:val="0"/>
                                              <w:marTop w:val="0"/>
                                              <w:marBottom w:val="0"/>
                                              <w:divBdr>
                                                <w:top w:val="none" w:sz="0" w:space="0" w:color="auto"/>
                                                <w:left w:val="none" w:sz="0" w:space="0" w:color="auto"/>
                                                <w:bottom w:val="none" w:sz="0" w:space="0" w:color="auto"/>
                                                <w:right w:val="none" w:sz="0" w:space="0" w:color="auto"/>
                                              </w:divBdr>
                                              <w:divsChild>
                                                <w:div w:id="1720669740">
                                                  <w:marLeft w:val="0"/>
                                                  <w:marRight w:val="0"/>
                                                  <w:marTop w:val="0"/>
                                                  <w:marBottom w:val="0"/>
                                                  <w:divBdr>
                                                    <w:top w:val="none" w:sz="0" w:space="0" w:color="auto"/>
                                                    <w:left w:val="none" w:sz="0" w:space="0" w:color="auto"/>
                                                    <w:bottom w:val="none" w:sz="0" w:space="0" w:color="auto"/>
                                                    <w:right w:val="none" w:sz="0" w:space="0" w:color="auto"/>
                                                  </w:divBdr>
                                                </w:div>
                                                <w:div w:id="1840190140">
                                                  <w:marLeft w:val="0"/>
                                                  <w:marRight w:val="0"/>
                                                  <w:marTop w:val="0"/>
                                                  <w:marBottom w:val="0"/>
                                                  <w:divBdr>
                                                    <w:top w:val="none" w:sz="0" w:space="0" w:color="auto"/>
                                                    <w:left w:val="none" w:sz="0" w:space="0" w:color="auto"/>
                                                    <w:bottom w:val="none" w:sz="0" w:space="0" w:color="auto"/>
                                                    <w:right w:val="none" w:sz="0" w:space="0" w:color="auto"/>
                                                  </w:divBdr>
                                                </w:div>
                                                <w:div w:id="1025137682">
                                                  <w:marLeft w:val="0"/>
                                                  <w:marRight w:val="0"/>
                                                  <w:marTop w:val="0"/>
                                                  <w:marBottom w:val="0"/>
                                                  <w:divBdr>
                                                    <w:top w:val="none" w:sz="0" w:space="0" w:color="auto"/>
                                                    <w:left w:val="none" w:sz="0" w:space="0" w:color="auto"/>
                                                    <w:bottom w:val="none" w:sz="0" w:space="0" w:color="auto"/>
                                                    <w:right w:val="none" w:sz="0" w:space="0" w:color="auto"/>
                                                  </w:divBdr>
                                                </w:div>
                                                <w:div w:id="1237207790">
                                                  <w:marLeft w:val="0"/>
                                                  <w:marRight w:val="0"/>
                                                  <w:marTop w:val="0"/>
                                                  <w:marBottom w:val="0"/>
                                                  <w:divBdr>
                                                    <w:top w:val="none" w:sz="0" w:space="0" w:color="auto"/>
                                                    <w:left w:val="none" w:sz="0" w:space="0" w:color="auto"/>
                                                    <w:bottom w:val="none" w:sz="0" w:space="0" w:color="auto"/>
                                                    <w:right w:val="none" w:sz="0" w:space="0" w:color="auto"/>
                                                  </w:divBdr>
                                                </w:div>
                                                <w:div w:id="906915121">
                                                  <w:marLeft w:val="0"/>
                                                  <w:marRight w:val="0"/>
                                                  <w:marTop w:val="0"/>
                                                  <w:marBottom w:val="0"/>
                                                  <w:divBdr>
                                                    <w:top w:val="none" w:sz="0" w:space="0" w:color="auto"/>
                                                    <w:left w:val="none" w:sz="0" w:space="0" w:color="auto"/>
                                                    <w:bottom w:val="none" w:sz="0" w:space="0" w:color="auto"/>
                                                    <w:right w:val="none" w:sz="0" w:space="0" w:color="auto"/>
                                                  </w:divBdr>
                                                </w:div>
                                                <w:div w:id="369451999">
                                                  <w:marLeft w:val="0"/>
                                                  <w:marRight w:val="0"/>
                                                  <w:marTop w:val="0"/>
                                                  <w:marBottom w:val="0"/>
                                                  <w:divBdr>
                                                    <w:top w:val="none" w:sz="0" w:space="0" w:color="auto"/>
                                                    <w:left w:val="none" w:sz="0" w:space="0" w:color="auto"/>
                                                    <w:bottom w:val="none" w:sz="0" w:space="0" w:color="auto"/>
                                                    <w:right w:val="none" w:sz="0" w:space="0" w:color="auto"/>
                                                  </w:divBdr>
                                                </w:div>
                                                <w:div w:id="2003047704">
                                                  <w:marLeft w:val="0"/>
                                                  <w:marRight w:val="0"/>
                                                  <w:marTop w:val="0"/>
                                                  <w:marBottom w:val="0"/>
                                                  <w:divBdr>
                                                    <w:top w:val="none" w:sz="0" w:space="0" w:color="auto"/>
                                                    <w:left w:val="none" w:sz="0" w:space="0" w:color="auto"/>
                                                    <w:bottom w:val="none" w:sz="0" w:space="0" w:color="auto"/>
                                                    <w:right w:val="none" w:sz="0" w:space="0" w:color="auto"/>
                                                  </w:divBdr>
                                                </w:div>
                                                <w:div w:id="10241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91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994AB-4A41-4FB0-8607-AB770DA6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Vio</cp:lastModifiedBy>
  <cp:revision>11</cp:revision>
  <cp:lastPrinted>2018-07-31T10:40:00Z</cp:lastPrinted>
  <dcterms:created xsi:type="dcterms:W3CDTF">2018-07-26T07:01:00Z</dcterms:created>
  <dcterms:modified xsi:type="dcterms:W3CDTF">2018-07-31T10:41:00Z</dcterms:modified>
</cp:coreProperties>
</file>