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125" w:rsidRPr="00945125" w:rsidRDefault="00945125" w:rsidP="0094512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4512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F05- PL-53-01:</w:t>
      </w:r>
      <w:r w:rsidRPr="009451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Plan anual de audit intern al calității (CEAC-F)</w:t>
      </w:r>
    </w:p>
    <w:p w:rsidR="00945125" w:rsidRPr="00945125" w:rsidRDefault="00945125" w:rsidP="00945125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45125" w:rsidRPr="00945125" w:rsidRDefault="00945125" w:rsidP="00945125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45125" w:rsidRPr="00945125" w:rsidRDefault="00945125" w:rsidP="00945125">
      <w:pPr>
        <w:tabs>
          <w:tab w:val="center" w:pos="5279"/>
          <w:tab w:val="right" w:pos="9838"/>
        </w:tabs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4512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Pr="0094512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</w:p>
    <w:p w:rsidR="00945125" w:rsidRPr="00945125" w:rsidRDefault="000E6119" w:rsidP="00945125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FACULTATEA DE ŞTIINŢE, EDUCAŢIE FIZICĂ ŞI INFORMATICĂ </w:t>
      </w:r>
    </w:p>
    <w:p w:rsidR="00945125" w:rsidRPr="00945125" w:rsidRDefault="00945125" w:rsidP="00945125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45125" w:rsidRPr="00945125" w:rsidRDefault="00945125" w:rsidP="00945125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94512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</w:t>
      </w:r>
      <w:r w:rsidRPr="0094512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APROBAT,</w:t>
      </w:r>
    </w:p>
    <w:p w:rsidR="00945125" w:rsidRPr="00945125" w:rsidRDefault="00945125" w:rsidP="0094512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4512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În ședința Consiliului Facultății</w:t>
      </w:r>
    </w:p>
    <w:p w:rsidR="00945125" w:rsidRPr="00945125" w:rsidRDefault="00945125" w:rsidP="00945125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4512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</w:t>
      </w:r>
      <w:r w:rsidRPr="0094512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din data de </w:t>
      </w:r>
      <w:r w:rsidR="002B6CA7" w:rsidRPr="002B6CA7">
        <w:rPr>
          <w:rFonts w:ascii="Times New Roman" w:eastAsia="Calibri" w:hAnsi="Times New Roman" w:cs="Times New Roman"/>
          <w:b/>
          <w:sz w:val="24"/>
          <w:szCs w:val="24"/>
          <w:lang w:val="fr-FR" w:eastAsia="en-US"/>
        </w:rPr>
        <w:t>6.11.2017</w:t>
      </w:r>
    </w:p>
    <w:p w:rsidR="00945125" w:rsidRPr="00945125" w:rsidRDefault="00945125" w:rsidP="00945125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45125" w:rsidRPr="00945125" w:rsidRDefault="00945125" w:rsidP="00945125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45125" w:rsidRPr="00945125" w:rsidRDefault="00945125" w:rsidP="00945125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45125" w:rsidRPr="00945125" w:rsidRDefault="00945125" w:rsidP="00945125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4512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PLAN DE AUDIT INTERN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PENTRU ANUL 2018</w:t>
      </w:r>
    </w:p>
    <w:p w:rsidR="00945125" w:rsidRPr="00945125" w:rsidRDefault="00945125" w:rsidP="00945125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618"/>
        <w:gridCol w:w="1751"/>
        <w:gridCol w:w="2065"/>
        <w:gridCol w:w="1227"/>
        <w:gridCol w:w="1091"/>
        <w:gridCol w:w="1745"/>
      </w:tblGrid>
      <w:tr w:rsidR="002B6CA7" w:rsidRPr="002B6CA7" w:rsidTr="00037C09">
        <w:trPr>
          <w:trHeight w:val="1208"/>
          <w:tblHeader/>
        </w:trPr>
        <w:tc>
          <w:tcPr>
            <w:tcW w:w="536" w:type="dxa"/>
            <w:vAlign w:val="center"/>
          </w:tcPr>
          <w:p w:rsidR="002B6CA7" w:rsidRPr="002B6CA7" w:rsidRDefault="002B6CA7" w:rsidP="002B6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bookmarkStart w:id="0" w:name="_GoBack"/>
            <w:bookmarkEnd w:id="0"/>
            <w:r w:rsidRPr="002B6CA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Nr. crt.</w:t>
            </w:r>
          </w:p>
        </w:tc>
        <w:tc>
          <w:tcPr>
            <w:tcW w:w="1618" w:type="dxa"/>
            <w:vAlign w:val="center"/>
          </w:tcPr>
          <w:p w:rsidR="002B6CA7" w:rsidRPr="002B6CA7" w:rsidRDefault="002B6CA7" w:rsidP="002B6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Denumirea </w:t>
            </w:r>
          </w:p>
          <w:p w:rsidR="002B6CA7" w:rsidRPr="002B6CA7" w:rsidRDefault="002B6CA7" w:rsidP="002B6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misiunii de audit intern/</w:t>
            </w:r>
          </w:p>
          <w:p w:rsidR="002B6CA7" w:rsidRPr="002B6CA7" w:rsidRDefault="002B6CA7" w:rsidP="002B6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Structura auditată </w:t>
            </w:r>
          </w:p>
        </w:tc>
        <w:tc>
          <w:tcPr>
            <w:tcW w:w="1751" w:type="dxa"/>
            <w:vAlign w:val="center"/>
          </w:tcPr>
          <w:p w:rsidR="002B6CA7" w:rsidRPr="002B6CA7" w:rsidRDefault="002B6CA7" w:rsidP="002B6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Obiectivele misiunii de audit intern</w:t>
            </w:r>
          </w:p>
        </w:tc>
        <w:tc>
          <w:tcPr>
            <w:tcW w:w="2065" w:type="dxa"/>
            <w:vAlign w:val="center"/>
          </w:tcPr>
          <w:p w:rsidR="002B6CA7" w:rsidRPr="002B6CA7" w:rsidRDefault="002B6CA7" w:rsidP="002B6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Documente de referinţă/</w:t>
            </w:r>
          </w:p>
          <w:p w:rsidR="002B6CA7" w:rsidRPr="002B6CA7" w:rsidRDefault="002B6CA7" w:rsidP="002B6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Referențialele misiunii de audit</w:t>
            </w:r>
          </w:p>
        </w:tc>
        <w:tc>
          <w:tcPr>
            <w:tcW w:w="1227" w:type="dxa"/>
            <w:vAlign w:val="center"/>
          </w:tcPr>
          <w:p w:rsidR="002B6CA7" w:rsidRPr="002B6CA7" w:rsidRDefault="002B6CA7" w:rsidP="002B6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Echipa de audit intern</w:t>
            </w:r>
          </w:p>
        </w:tc>
        <w:tc>
          <w:tcPr>
            <w:tcW w:w="1091" w:type="dxa"/>
            <w:vAlign w:val="center"/>
          </w:tcPr>
          <w:p w:rsidR="002B6CA7" w:rsidRPr="002B6CA7" w:rsidRDefault="002B6CA7" w:rsidP="002B6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Perioada de auditare</w:t>
            </w:r>
          </w:p>
        </w:tc>
        <w:tc>
          <w:tcPr>
            <w:tcW w:w="1745" w:type="dxa"/>
            <w:vAlign w:val="center"/>
          </w:tcPr>
          <w:p w:rsidR="002B6CA7" w:rsidRPr="002B6CA7" w:rsidRDefault="002B6CA7" w:rsidP="002B6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Înregistrări specifice</w:t>
            </w:r>
          </w:p>
        </w:tc>
      </w:tr>
      <w:tr w:rsidR="002B6CA7" w:rsidRPr="002B6CA7" w:rsidTr="00037C09">
        <w:trPr>
          <w:trHeight w:val="230"/>
        </w:trPr>
        <w:tc>
          <w:tcPr>
            <w:tcW w:w="536" w:type="dxa"/>
          </w:tcPr>
          <w:p w:rsidR="002B6CA7" w:rsidRPr="002B6CA7" w:rsidRDefault="002B6CA7" w:rsidP="002B6CA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8" w:type="dxa"/>
          </w:tcPr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Fişele disciplinelor/ Departamentele din cadrul FSEFI</w:t>
            </w:r>
          </w:p>
        </w:tc>
        <w:tc>
          <w:tcPr>
            <w:tcW w:w="1751" w:type="dxa"/>
          </w:tcPr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Analiza modului de întocmire a fiselor disciplinelor;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Concordanţa cu planul de învăţământ;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Coordonarea cu regulamentele şi procedurile în vigoare</w:t>
            </w:r>
          </w:p>
        </w:tc>
        <w:tc>
          <w:tcPr>
            <w:tcW w:w="2065" w:type="dxa"/>
          </w:tcPr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Planurile de învăţământ;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Proceduri de lucru referitoare la planurile de învăţământ;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Proceduri de lucru referitoare la actualizarea programelor  analitice/fişa disciplinei;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Procedură de lucru privind evaluarea şi notarea studenţilor</w:t>
            </w:r>
          </w:p>
        </w:tc>
        <w:tc>
          <w:tcPr>
            <w:tcW w:w="1227" w:type="dxa"/>
          </w:tcPr>
          <w:p w:rsidR="002B6CA7" w:rsidRPr="002B6CA7" w:rsidRDefault="002B6CA7" w:rsidP="002B6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CEAC-F</w:t>
            </w:r>
          </w:p>
        </w:tc>
        <w:tc>
          <w:tcPr>
            <w:tcW w:w="1091" w:type="dxa"/>
          </w:tcPr>
          <w:p w:rsidR="002B6CA7" w:rsidRPr="002B6CA7" w:rsidRDefault="002B6CA7" w:rsidP="002B6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Ianuarie 2018</w:t>
            </w:r>
          </w:p>
        </w:tc>
        <w:tc>
          <w:tcPr>
            <w:tcW w:w="1745" w:type="dxa"/>
          </w:tcPr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PV audit;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Plan de măsuri corective şi preventive elaborat la nivelul fiecărui departament;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Monitorizarea 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implementării planului de măsuri (audit după 2 luni).</w:t>
            </w:r>
          </w:p>
        </w:tc>
      </w:tr>
      <w:tr w:rsidR="002B6CA7" w:rsidRPr="002B6CA7" w:rsidTr="00037C09">
        <w:trPr>
          <w:trHeight w:val="230"/>
        </w:trPr>
        <w:tc>
          <w:tcPr>
            <w:tcW w:w="536" w:type="dxa"/>
          </w:tcPr>
          <w:p w:rsidR="002B6CA7" w:rsidRPr="002B6CA7" w:rsidRDefault="002B6CA7" w:rsidP="002B6CA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8" w:type="dxa"/>
          </w:tcPr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Auditarea activităţilor de secretariat/ Secretariatele din cadrul FSEFI</w:t>
            </w:r>
          </w:p>
        </w:tc>
        <w:tc>
          <w:tcPr>
            <w:tcW w:w="1751" w:type="dxa"/>
          </w:tcPr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Gestionarea evidenţei studenţilor;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Gestionarea înregistrărilor documentelor la cererea studenţilor</w:t>
            </w:r>
          </w:p>
        </w:tc>
        <w:tc>
          <w:tcPr>
            <w:tcW w:w="2065" w:type="dxa"/>
          </w:tcPr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Regulament de organizare şi funcţionare al secretariatului</w:t>
            </w:r>
          </w:p>
        </w:tc>
        <w:tc>
          <w:tcPr>
            <w:tcW w:w="1227" w:type="dxa"/>
          </w:tcPr>
          <w:p w:rsidR="002B6CA7" w:rsidRPr="002B6CA7" w:rsidRDefault="002B6CA7" w:rsidP="002B6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CEAC-F</w:t>
            </w:r>
          </w:p>
        </w:tc>
        <w:tc>
          <w:tcPr>
            <w:tcW w:w="1091" w:type="dxa"/>
          </w:tcPr>
          <w:p w:rsidR="002B6CA7" w:rsidRPr="002B6CA7" w:rsidRDefault="002B6CA7" w:rsidP="002B6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Februarie 2018</w:t>
            </w:r>
          </w:p>
        </w:tc>
        <w:tc>
          <w:tcPr>
            <w:tcW w:w="1745" w:type="dxa"/>
          </w:tcPr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PV audit;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Plan de măsuri corective şi preventive elaborat la nivelul fiecărui departament;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Monitorizarea implementării planului de măsuri (audit după 2 luni)</w:t>
            </w:r>
          </w:p>
        </w:tc>
      </w:tr>
      <w:tr w:rsidR="002B6CA7" w:rsidRPr="002B6CA7" w:rsidTr="00037C09">
        <w:trPr>
          <w:trHeight w:val="230"/>
        </w:trPr>
        <w:tc>
          <w:tcPr>
            <w:tcW w:w="536" w:type="dxa"/>
          </w:tcPr>
          <w:p w:rsidR="002B6CA7" w:rsidRPr="002B6CA7" w:rsidRDefault="002B6CA7" w:rsidP="002B6CA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8" w:type="dxa"/>
          </w:tcPr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Îndrumarea studenţilor/Departamentele din cadrul FSEFI</w:t>
            </w:r>
          </w:p>
          <w:p w:rsidR="002B6CA7" w:rsidRPr="002B6CA7" w:rsidRDefault="002B6CA7" w:rsidP="002B6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51" w:type="dxa"/>
          </w:tcPr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Repartizarea îndrumătorilor pe ani/ grupe de studenţi;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Monitorizarea activităţii de </w:t>
            </w: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îndrumare;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Activităţi privind repartizarea temelor de licenţă/disertaţie.</w:t>
            </w:r>
          </w:p>
        </w:tc>
        <w:tc>
          <w:tcPr>
            <w:tcW w:w="2065" w:type="dxa"/>
          </w:tcPr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Procedură privind îndrumarea studenţilor;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Fişa privind activitatea de îndrumare;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Tabel centralizator </w:t>
            </w: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îndrumători;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Tabel cu teme de licenţă/diplomă/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absolvire/disertaţie</w:t>
            </w:r>
          </w:p>
        </w:tc>
        <w:tc>
          <w:tcPr>
            <w:tcW w:w="1227" w:type="dxa"/>
          </w:tcPr>
          <w:p w:rsidR="002B6CA7" w:rsidRPr="002B6CA7" w:rsidRDefault="002B6CA7" w:rsidP="002B6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CEAC-F</w:t>
            </w:r>
          </w:p>
        </w:tc>
        <w:tc>
          <w:tcPr>
            <w:tcW w:w="1091" w:type="dxa"/>
          </w:tcPr>
          <w:p w:rsidR="002B6CA7" w:rsidRPr="002B6CA7" w:rsidRDefault="002B6CA7" w:rsidP="002B6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Martie </w:t>
            </w:r>
          </w:p>
          <w:p w:rsidR="002B6CA7" w:rsidRPr="002B6CA7" w:rsidRDefault="002B6CA7" w:rsidP="002B6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745" w:type="dxa"/>
          </w:tcPr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PV audit;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Plan de măsuri corective şi preventive elaborat la nivelul fiecărui </w:t>
            </w: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departament;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Monitorizarea implementării planului de măsuri (audiat după 2 luni)</w:t>
            </w:r>
          </w:p>
        </w:tc>
      </w:tr>
      <w:tr w:rsidR="002B6CA7" w:rsidRPr="002B6CA7" w:rsidTr="00037C09">
        <w:trPr>
          <w:trHeight w:val="245"/>
        </w:trPr>
        <w:tc>
          <w:tcPr>
            <w:tcW w:w="536" w:type="dxa"/>
          </w:tcPr>
          <w:p w:rsidR="002B6CA7" w:rsidRPr="002B6CA7" w:rsidRDefault="002B6CA7" w:rsidP="002B6CA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8" w:type="dxa"/>
          </w:tcPr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Evaluarea cadrelor didactice/ Departamentele din cadrul FSEFI</w:t>
            </w:r>
          </w:p>
        </w:tc>
        <w:tc>
          <w:tcPr>
            <w:tcW w:w="1751" w:type="dxa"/>
          </w:tcPr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Evaluarea cadrelor didactice de către studenţi;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Evaluarea cadrelor didactice de către colegi;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Evaluarea cadrelor didactice de către directorul de departament</w:t>
            </w:r>
          </w:p>
        </w:tc>
        <w:tc>
          <w:tcPr>
            <w:tcW w:w="2065" w:type="dxa"/>
          </w:tcPr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Regulament de evaluare periodică a cadrelor didactice;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Procedură privind evaluarea cadrelor didactice de către studenţi.</w:t>
            </w:r>
          </w:p>
        </w:tc>
        <w:tc>
          <w:tcPr>
            <w:tcW w:w="1227" w:type="dxa"/>
          </w:tcPr>
          <w:p w:rsidR="002B6CA7" w:rsidRPr="002B6CA7" w:rsidRDefault="002B6CA7" w:rsidP="002B6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CEAC-F</w:t>
            </w:r>
          </w:p>
        </w:tc>
        <w:tc>
          <w:tcPr>
            <w:tcW w:w="1091" w:type="dxa"/>
          </w:tcPr>
          <w:p w:rsidR="002B6CA7" w:rsidRPr="002B6CA7" w:rsidRDefault="002B6CA7" w:rsidP="002B6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Aprilie 2018</w:t>
            </w:r>
          </w:p>
        </w:tc>
        <w:tc>
          <w:tcPr>
            <w:tcW w:w="1745" w:type="dxa"/>
          </w:tcPr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PV audit;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Plan de măsuri corective şi preventive elaborat la nivelul fiecărui departament;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Monitorizarea 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implementării planului de măsuri (audit după 2 luni).</w:t>
            </w:r>
          </w:p>
        </w:tc>
      </w:tr>
      <w:tr w:rsidR="002B6CA7" w:rsidRPr="002B6CA7" w:rsidTr="00037C09">
        <w:trPr>
          <w:trHeight w:val="245"/>
        </w:trPr>
        <w:tc>
          <w:tcPr>
            <w:tcW w:w="536" w:type="dxa"/>
          </w:tcPr>
          <w:p w:rsidR="002B6CA7" w:rsidRPr="002B6CA7" w:rsidRDefault="002B6CA7" w:rsidP="002B6CA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8" w:type="dxa"/>
          </w:tcPr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Monitorizarea desfăşurării sesiunilor de examen/ Departamentele din cadrul FSEFI</w:t>
            </w:r>
          </w:p>
        </w:tc>
        <w:tc>
          <w:tcPr>
            <w:tcW w:w="1751" w:type="dxa"/>
          </w:tcPr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Planificarea examenelor;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Planificarea asistenţelor la examen;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Condiţii de desfăşurre a examenelor;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Analiza rezultatelor obţinute</w:t>
            </w:r>
          </w:p>
        </w:tc>
        <w:tc>
          <w:tcPr>
            <w:tcW w:w="2065" w:type="dxa"/>
          </w:tcPr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Regulament privind examinarea şi notarea studenţilor;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Înregistrări privind planificarea examenelor, a asistenţelor la examene, cataloage etc.</w:t>
            </w:r>
          </w:p>
        </w:tc>
        <w:tc>
          <w:tcPr>
            <w:tcW w:w="1227" w:type="dxa"/>
          </w:tcPr>
          <w:p w:rsidR="002B6CA7" w:rsidRPr="002B6CA7" w:rsidRDefault="002B6CA7" w:rsidP="002B6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CEAC-F</w:t>
            </w:r>
          </w:p>
        </w:tc>
        <w:tc>
          <w:tcPr>
            <w:tcW w:w="1091" w:type="dxa"/>
          </w:tcPr>
          <w:p w:rsidR="002B6CA7" w:rsidRPr="002B6CA7" w:rsidRDefault="002B6CA7" w:rsidP="002B6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Sesiunea de iarnă/vară conform structurii generale a anului universitar </w:t>
            </w:r>
          </w:p>
        </w:tc>
        <w:tc>
          <w:tcPr>
            <w:tcW w:w="1745" w:type="dxa"/>
          </w:tcPr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PV audit;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Plan de măsuri corective şi preventive elaborat la nivelul fiecărui departament;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Monitorizarea implementării planului de măsuri (audit după 2 luni).</w:t>
            </w:r>
          </w:p>
        </w:tc>
      </w:tr>
      <w:tr w:rsidR="002B6CA7" w:rsidRPr="002B6CA7" w:rsidTr="00037C09">
        <w:trPr>
          <w:trHeight w:val="245"/>
        </w:trPr>
        <w:tc>
          <w:tcPr>
            <w:tcW w:w="536" w:type="dxa"/>
          </w:tcPr>
          <w:p w:rsidR="002B6CA7" w:rsidRPr="002B6CA7" w:rsidRDefault="002B6CA7" w:rsidP="002B6CA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8" w:type="dxa"/>
          </w:tcPr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Activitatea de stagiu de practică/Departamente din cadrul FSEFI</w:t>
            </w:r>
          </w:p>
        </w:tc>
        <w:tc>
          <w:tcPr>
            <w:tcW w:w="1751" w:type="dxa"/>
          </w:tcPr>
          <w:p w:rsidR="002B6CA7" w:rsidRPr="002B6CA7" w:rsidRDefault="002B6CA7" w:rsidP="002B6CA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Mod de organizare;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Contracte pentru stagiile de practică;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Repartizarea responsabililor de practică;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Materiale necesare desfăşurării stagiului de practică </w:t>
            </w:r>
          </w:p>
        </w:tc>
        <w:tc>
          <w:tcPr>
            <w:tcW w:w="2065" w:type="dxa"/>
          </w:tcPr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Regulament de organizare şi desfăşurare a stagiilor de practică;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Convenţii şi protocoale de practică încheiate cu agenţii din mediul socio-economic</w:t>
            </w:r>
          </w:p>
        </w:tc>
        <w:tc>
          <w:tcPr>
            <w:tcW w:w="1227" w:type="dxa"/>
          </w:tcPr>
          <w:p w:rsidR="002B6CA7" w:rsidRPr="002B6CA7" w:rsidRDefault="002B6CA7" w:rsidP="002B6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CEAC-F</w:t>
            </w:r>
          </w:p>
        </w:tc>
        <w:tc>
          <w:tcPr>
            <w:tcW w:w="1091" w:type="dxa"/>
          </w:tcPr>
          <w:p w:rsidR="002B6CA7" w:rsidRPr="002B6CA7" w:rsidRDefault="002B6CA7" w:rsidP="002B6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Ianuarie/</w:t>
            </w:r>
          </w:p>
          <w:p w:rsidR="002B6CA7" w:rsidRPr="002B6CA7" w:rsidRDefault="002B6CA7" w:rsidP="002B6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Iunie 2018</w:t>
            </w:r>
          </w:p>
        </w:tc>
        <w:tc>
          <w:tcPr>
            <w:tcW w:w="1745" w:type="dxa"/>
          </w:tcPr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PV audit;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Plan de măsuri corective şi preventive elaborat la nivelul fiecărui departament;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Monitorizarea 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implementării planului de măsuri (audiat după 2 luni); </w:t>
            </w:r>
          </w:p>
        </w:tc>
      </w:tr>
      <w:tr w:rsidR="002B6CA7" w:rsidRPr="002B6CA7" w:rsidTr="00037C09">
        <w:trPr>
          <w:trHeight w:val="245"/>
        </w:trPr>
        <w:tc>
          <w:tcPr>
            <w:tcW w:w="536" w:type="dxa"/>
          </w:tcPr>
          <w:p w:rsidR="002B6CA7" w:rsidRPr="002B6CA7" w:rsidRDefault="002B6CA7" w:rsidP="002B6CA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8" w:type="dxa"/>
          </w:tcPr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Finalizarea studiilor/Departamentele din cadrul FSEFI</w:t>
            </w:r>
          </w:p>
        </w:tc>
        <w:tc>
          <w:tcPr>
            <w:tcW w:w="1751" w:type="dxa"/>
          </w:tcPr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Programarea activităţilor pentru susţinerea lucrării/proiectului;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Propuneri de </w:t>
            </w: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comisii de finalizare a studiilor;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Propuneri de comisii de rezolvare a contestaţiilor;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Analiza rezultatelor obţinute de absolvenţi.</w:t>
            </w:r>
          </w:p>
        </w:tc>
        <w:tc>
          <w:tcPr>
            <w:tcW w:w="2065" w:type="dxa"/>
          </w:tcPr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Regulamentul privind organizarea şi desfăşurarea finalizării studiilor 2016/2017;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Metodologie privind organizarea şi </w:t>
            </w: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desfăşurarea finalizării studiilor 2016/2017 la FSEFI;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Ghid de elaborare a lucrării de finalizare studiilor la FSEFI;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Procedură de atribuire şi de îndrumare a lucrărilor de finalizare a studiilor;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Decizii de numire a comisiilor;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Cataloage </w:t>
            </w:r>
          </w:p>
        </w:tc>
        <w:tc>
          <w:tcPr>
            <w:tcW w:w="1227" w:type="dxa"/>
          </w:tcPr>
          <w:p w:rsidR="002B6CA7" w:rsidRPr="002B6CA7" w:rsidRDefault="002B6CA7" w:rsidP="002B6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CEAC-F</w:t>
            </w:r>
          </w:p>
        </w:tc>
        <w:tc>
          <w:tcPr>
            <w:tcW w:w="1091" w:type="dxa"/>
          </w:tcPr>
          <w:p w:rsidR="002B6CA7" w:rsidRPr="002B6CA7" w:rsidRDefault="002B6CA7" w:rsidP="002B6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Iulie </w:t>
            </w:r>
          </w:p>
          <w:p w:rsidR="002B6CA7" w:rsidRPr="002B6CA7" w:rsidRDefault="002B6CA7" w:rsidP="002B6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2018</w:t>
            </w:r>
          </w:p>
        </w:tc>
        <w:tc>
          <w:tcPr>
            <w:tcW w:w="1745" w:type="dxa"/>
          </w:tcPr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PV audit;</w:t>
            </w:r>
          </w:p>
          <w:p w:rsidR="002B6CA7" w:rsidRPr="002B6CA7" w:rsidRDefault="002B6CA7" w:rsidP="002B6C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Plan de măsuri corective şi preventive elaborat la nivelul fiecărui </w:t>
            </w: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departament;</w:t>
            </w:r>
          </w:p>
          <w:p w:rsidR="002B6CA7" w:rsidRPr="002B6CA7" w:rsidRDefault="002B6CA7" w:rsidP="002B6CA7">
            <w:pPr>
              <w:tabs>
                <w:tab w:val="left" w:pos="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Monitorizarea </w:t>
            </w:r>
          </w:p>
          <w:p w:rsidR="002B6CA7" w:rsidRPr="002B6CA7" w:rsidRDefault="002B6CA7" w:rsidP="002B6CA7">
            <w:pPr>
              <w:tabs>
                <w:tab w:val="left" w:pos="19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6CA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implementării planului de măsuri (audit după 2 luni).</w:t>
            </w:r>
          </w:p>
        </w:tc>
      </w:tr>
    </w:tbl>
    <w:p w:rsidR="00945125" w:rsidRPr="00945125" w:rsidRDefault="00945125" w:rsidP="00945125">
      <w:p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en-US"/>
        </w:rPr>
      </w:pPr>
    </w:p>
    <w:p w:rsidR="00945125" w:rsidRPr="00945125" w:rsidRDefault="00945125" w:rsidP="00945125">
      <w:p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en-US"/>
        </w:rPr>
      </w:pPr>
    </w:p>
    <w:p w:rsidR="00945125" w:rsidRPr="002B6CA7" w:rsidRDefault="00945125" w:rsidP="00945125">
      <w:pPr>
        <w:spacing w:after="12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B6C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Întocmit,</w:t>
      </w:r>
    </w:p>
    <w:p w:rsidR="00945125" w:rsidRPr="002B6CA7" w:rsidRDefault="00945125" w:rsidP="00945125">
      <w:pPr>
        <w:spacing w:after="12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B6C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CEAC-F</w:t>
      </w:r>
    </w:p>
    <w:p w:rsidR="00945125" w:rsidRPr="00945125" w:rsidRDefault="00945125" w:rsidP="00945125">
      <w:pPr>
        <w:autoSpaceDE w:val="0"/>
        <w:autoSpaceDN w:val="0"/>
        <w:adjustRightInd w:val="0"/>
        <w:spacing w:after="360" w:line="240" w:lineRule="auto"/>
        <w:ind w:left="900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en-US"/>
        </w:rPr>
      </w:pPr>
    </w:p>
    <w:p w:rsidR="002B6CA7" w:rsidRPr="002B6CA7" w:rsidRDefault="002B6CA7" w:rsidP="002B6C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6C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Decan:</w:t>
      </w:r>
      <w:r w:rsidRPr="002B6C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Conf. univ. dr. MAN George Mihail </w:t>
      </w:r>
    </w:p>
    <w:p w:rsidR="002B6CA7" w:rsidRPr="002B6CA7" w:rsidRDefault="002B6CA7" w:rsidP="002B6C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6C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Departamentul Asistenţă Medicală şi Kinetoterapie: </w:t>
      </w:r>
      <w:r w:rsidRPr="002B6CA7">
        <w:rPr>
          <w:rFonts w:ascii="Times New Roman" w:eastAsia="Calibri" w:hAnsi="Times New Roman" w:cs="Times New Roman"/>
          <w:sz w:val="24"/>
          <w:szCs w:val="24"/>
          <w:lang w:eastAsia="en-US"/>
        </w:rPr>
        <w:t>conf. univ. dr. TASE Adrian</w:t>
      </w:r>
    </w:p>
    <w:p w:rsidR="002B6CA7" w:rsidRPr="002B6CA7" w:rsidRDefault="002B6CA7" w:rsidP="002B6C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6C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Departamentul Ingineria Mediului şi Ştiinţe Inginereşti Aplicate: </w:t>
      </w:r>
      <w:r w:rsidRPr="002B6CA7">
        <w:rPr>
          <w:rFonts w:ascii="Times New Roman" w:eastAsia="Calibri" w:hAnsi="Times New Roman" w:cs="Times New Roman"/>
          <w:sz w:val="24"/>
          <w:szCs w:val="24"/>
          <w:lang w:eastAsia="en-US"/>
        </w:rPr>
        <w:t>conf. univ. dr. MARIAN Mădălina</w:t>
      </w:r>
    </w:p>
    <w:p w:rsidR="002B6CA7" w:rsidRPr="002B6CA7" w:rsidRDefault="002B6CA7" w:rsidP="002B6CA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B6C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Departamentul Ştiinţe ale Naturii: </w:t>
      </w:r>
      <w:r w:rsidRPr="002B6CA7">
        <w:rPr>
          <w:rFonts w:ascii="Times New Roman" w:eastAsia="Calibri" w:hAnsi="Times New Roman" w:cs="Times New Roman"/>
          <w:sz w:val="24"/>
          <w:szCs w:val="24"/>
          <w:lang w:eastAsia="en-US"/>
        </w:rPr>
        <w:t>lect. univ. dr. TRUŢĂ Alina</w:t>
      </w:r>
    </w:p>
    <w:p w:rsidR="002B6CA7" w:rsidRPr="002B6CA7" w:rsidRDefault="002B6CA7" w:rsidP="002B6C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6C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Departamentul Matematică Informatică: </w:t>
      </w:r>
      <w:r w:rsidRPr="002B6CA7">
        <w:rPr>
          <w:rFonts w:ascii="Times New Roman" w:eastAsia="Calibri" w:hAnsi="Times New Roman" w:cs="Times New Roman"/>
          <w:sz w:val="24"/>
          <w:szCs w:val="24"/>
          <w:lang w:eastAsia="en-US"/>
        </w:rPr>
        <w:t>lect. univ. dr. TUDOSE Cristina</w:t>
      </w:r>
    </w:p>
    <w:p w:rsidR="002B6CA7" w:rsidRPr="002B6CA7" w:rsidRDefault="002B6CA7" w:rsidP="002B6CA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B6C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Departamentul Educaţie Fizică: </w:t>
      </w:r>
      <w:r w:rsidRPr="002B6CA7">
        <w:rPr>
          <w:rFonts w:ascii="Times New Roman" w:eastAsia="Calibri" w:hAnsi="Times New Roman" w:cs="Times New Roman"/>
          <w:sz w:val="24"/>
          <w:szCs w:val="24"/>
          <w:lang w:eastAsia="en-US"/>
        </w:rPr>
        <w:t>conf. univ. dr. POPESCU Corina</w:t>
      </w:r>
    </w:p>
    <w:p w:rsidR="002B6CA7" w:rsidRPr="002B6CA7" w:rsidRDefault="002B6CA7" w:rsidP="002B6C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6C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Departamentul Performanţă în Sport: </w:t>
      </w:r>
      <w:r w:rsidRPr="002B6CA7">
        <w:rPr>
          <w:rFonts w:ascii="Times New Roman" w:eastAsia="Calibri" w:hAnsi="Times New Roman" w:cs="Times New Roman"/>
          <w:sz w:val="24"/>
          <w:szCs w:val="24"/>
          <w:lang w:eastAsia="en-US"/>
        </w:rPr>
        <w:t>conf. univ. dr. BUTNARIU Mihaela</w:t>
      </w:r>
    </w:p>
    <w:p w:rsidR="002B6CA7" w:rsidRPr="002B6CA7" w:rsidRDefault="002B6CA7" w:rsidP="002B6C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6C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Reprezentant al studenţilor:</w:t>
      </w:r>
      <w:r w:rsidRPr="002B6C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TEŞI Mariana (AMG, anul II)</w:t>
      </w:r>
    </w:p>
    <w:p w:rsidR="002B6CA7" w:rsidRPr="002B6CA7" w:rsidRDefault="002B6CA7" w:rsidP="002B6C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6C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Reprezentant al absolvenţilor:</w:t>
      </w:r>
      <w:r w:rsidRPr="002B6C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RĂDULESCU Roxana (absolventă Biologie)</w:t>
      </w:r>
    </w:p>
    <w:p w:rsidR="002B6CA7" w:rsidRPr="002B6CA7" w:rsidRDefault="002B6CA7" w:rsidP="002B6C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6C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Reprezentant al angajatorilor:</w:t>
      </w:r>
      <w:r w:rsidRPr="002B6C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Şef lucrări dr. HONŢARU Sorina (Director DSP, Argeş)</w:t>
      </w:r>
    </w:p>
    <w:p w:rsidR="00C80F78" w:rsidRDefault="00C80F78"/>
    <w:sectPr w:rsidR="00C80F7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4D2" w:rsidRDefault="00EA14D2" w:rsidP="00945125">
      <w:pPr>
        <w:spacing w:after="0" w:line="240" w:lineRule="auto"/>
      </w:pPr>
      <w:r>
        <w:separator/>
      </w:r>
    </w:p>
  </w:endnote>
  <w:endnote w:type="continuationSeparator" w:id="0">
    <w:p w:rsidR="00EA14D2" w:rsidRDefault="00EA14D2" w:rsidP="0094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4D2" w:rsidRDefault="00EA14D2" w:rsidP="00945125">
      <w:pPr>
        <w:spacing w:after="0" w:line="240" w:lineRule="auto"/>
      </w:pPr>
      <w:r>
        <w:separator/>
      </w:r>
    </w:p>
  </w:footnote>
  <w:footnote w:type="continuationSeparator" w:id="0">
    <w:p w:rsidR="00EA14D2" w:rsidRDefault="00EA14D2" w:rsidP="00945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60"/>
      <w:gridCol w:w="6804"/>
    </w:tblGrid>
    <w:tr w:rsidR="00945125" w:rsidRPr="000520F4" w:rsidTr="00945125">
      <w:trPr>
        <w:trHeight w:val="517"/>
      </w:trPr>
      <w:tc>
        <w:tcPr>
          <w:tcW w:w="2660" w:type="dxa"/>
          <w:vMerge w:val="restart"/>
          <w:vAlign w:val="center"/>
        </w:tcPr>
        <w:p w:rsidR="00945125" w:rsidRPr="00945125" w:rsidRDefault="000E6119" w:rsidP="000E6119">
          <w:pPr>
            <w:ind w:right="360"/>
            <w:jc w:val="center"/>
            <w:rPr>
              <w:rFonts w:ascii="Times New Roman" w:hAnsi="Times New Roman" w:cs="Times New Roman"/>
              <w:color w:val="FF0000"/>
              <w:sz w:val="24"/>
              <w:szCs w:val="24"/>
              <w:lang w:val="fr-FR"/>
            </w:rPr>
          </w:pPr>
          <w:r>
            <w:rPr>
              <w:rFonts w:ascii="Times New Roman" w:hAnsi="Times New Roman" w:cs="Times New Roman"/>
              <w:noProof/>
              <w:color w:val="FF0000"/>
              <w:sz w:val="24"/>
              <w:szCs w:val="24"/>
            </w:rPr>
            <w:drawing>
              <wp:inline distT="0" distB="0" distL="0" distR="0" wp14:anchorId="264F3AB7" wp14:editId="488C5672">
                <wp:extent cx="1162050" cy="1143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1143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Merge w:val="restart"/>
          <w:vAlign w:val="center"/>
        </w:tcPr>
        <w:p w:rsidR="00945125" w:rsidRPr="00945125" w:rsidRDefault="00945125" w:rsidP="002B6CA7">
          <w:pPr>
            <w:spacing w:after="0" w:line="240" w:lineRule="auto"/>
            <w:ind w:left="720"/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</w:pPr>
          <w:r w:rsidRPr="00945125"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t>PLAN DE AUDIT INTERN</w:t>
          </w:r>
          <w:r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t xml:space="preserve"> PENTRU ANUL 2018</w:t>
          </w:r>
        </w:p>
        <w:p w:rsidR="00945125" w:rsidRPr="00277F1A" w:rsidRDefault="00945125" w:rsidP="00E245E3">
          <w:pPr>
            <w:spacing w:line="360" w:lineRule="auto"/>
            <w:jc w:val="center"/>
          </w:pPr>
        </w:p>
      </w:tc>
    </w:tr>
    <w:tr w:rsidR="00945125" w:rsidRPr="000520F4" w:rsidTr="00945125">
      <w:trPr>
        <w:trHeight w:val="509"/>
      </w:trPr>
      <w:tc>
        <w:tcPr>
          <w:tcW w:w="2660" w:type="dxa"/>
          <w:vMerge/>
          <w:vAlign w:val="center"/>
        </w:tcPr>
        <w:p w:rsidR="00945125" w:rsidRPr="000520F4" w:rsidRDefault="00945125" w:rsidP="00E245E3">
          <w:pPr>
            <w:jc w:val="center"/>
            <w:rPr>
              <w:lang w:val="fr-FR"/>
            </w:rPr>
          </w:pPr>
        </w:p>
      </w:tc>
      <w:tc>
        <w:tcPr>
          <w:tcW w:w="6804" w:type="dxa"/>
          <w:vMerge/>
          <w:vAlign w:val="center"/>
        </w:tcPr>
        <w:p w:rsidR="00945125" w:rsidRPr="000520F4" w:rsidRDefault="00945125" w:rsidP="00E245E3">
          <w:pPr>
            <w:jc w:val="center"/>
            <w:rPr>
              <w:lang w:val="fr-FR"/>
            </w:rPr>
          </w:pPr>
        </w:p>
      </w:tc>
    </w:tr>
  </w:tbl>
  <w:p w:rsidR="00945125" w:rsidRDefault="009451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2D1E"/>
    <w:multiLevelType w:val="hybridMultilevel"/>
    <w:tmpl w:val="2B6E76D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125"/>
    <w:rsid w:val="00037C09"/>
    <w:rsid w:val="000E6119"/>
    <w:rsid w:val="002B6CA7"/>
    <w:rsid w:val="00945125"/>
    <w:rsid w:val="00AA43BB"/>
    <w:rsid w:val="00C80F78"/>
    <w:rsid w:val="00EA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125"/>
  </w:style>
  <w:style w:type="paragraph" w:styleId="Footer">
    <w:name w:val="footer"/>
    <w:basedOn w:val="Normal"/>
    <w:link w:val="FooterChar"/>
    <w:uiPriority w:val="99"/>
    <w:unhideWhenUsed/>
    <w:rsid w:val="0094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125"/>
  </w:style>
  <w:style w:type="paragraph" w:styleId="BalloonText">
    <w:name w:val="Balloon Text"/>
    <w:basedOn w:val="Normal"/>
    <w:link w:val="BalloonTextChar"/>
    <w:uiPriority w:val="99"/>
    <w:semiHidden/>
    <w:unhideWhenUsed/>
    <w:rsid w:val="009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125"/>
  </w:style>
  <w:style w:type="paragraph" w:styleId="Footer">
    <w:name w:val="footer"/>
    <w:basedOn w:val="Normal"/>
    <w:link w:val="FooterChar"/>
    <w:uiPriority w:val="99"/>
    <w:unhideWhenUsed/>
    <w:rsid w:val="0094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125"/>
  </w:style>
  <w:style w:type="paragraph" w:styleId="BalloonText">
    <w:name w:val="Balloon Text"/>
    <w:basedOn w:val="Normal"/>
    <w:link w:val="BalloonTextChar"/>
    <w:uiPriority w:val="99"/>
    <w:semiHidden/>
    <w:unhideWhenUsed/>
    <w:rsid w:val="009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Danila</dc:creator>
  <cp:lastModifiedBy>Anca</cp:lastModifiedBy>
  <cp:revision>3</cp:revision>
  <dcterms:created xsi:type="dcterms:W3CDTF">2018-02-02T13:59:00Z</dcterms:created>
  <dcterms:modified xsi:type="dcterms:W3CDTF">2018-02-02T14:01:00Z</dcterms:modified>
</cp:coreProperties>
</file>