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bookmarkStart w:id="0" w:name="_Hlk65828193" w:displacedByCustomXml="next"/>
    <w:sdt>
      <w:sdtPr>
        <w:rPr>
          <w:rFonts w:ascii="Times New Roman" w:hAnsi="Times New Roman" w:cs="Times New Roman"/>
          <w:sz w:val="24"/>
          <w:szCs w:val="24"/>
        </w:rPr>
        <w:id w:val="1267890380"/>
        <w:docPartObj>
          <w:docPartGallery w:val="Cover Pages"/>
          <w:docPartUnique/>
        </w:docPartObj>
      </w:sdtPr>
      <w:sdtContent>
        <w:p w14:paraId="02BEBEE4" w14:textId="4414D190" w:rsidR="00316550" w:rsidRPr="00AA6E19" w:rsidRDefault="002C213F" w:rsidP="00B72D7B">
          <w:pPr>
            <w:pStyle w:val="NoSpacing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val="fr-FR"/>
            </w:rPr>
          </w:pPr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                  </w:t>
          </w:r>
          <w:r w:rsidR="00E752CA" w:rsidRPr="00B72D7B">
            <w:rPr>
              <w:rFonts w:ascii="Times New Roman" w:hAnsi="Times New Roman" w:cs="Times New Roman"/>
              <w:noProof/>
              <w:sz w:val="24"/>
              <w:szCs w:val="24"/>
              <w:lang w:val="ro-RO" w:eastAsia="ro-RO"/>
            </w:rPr>
            <w:t xml:space="preserve"> </w:t>
          </w:r>
          <w:r w:rsidR="00316550"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  </w:t>
          </w:r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                       </w:t>
          </w:r>
          <w:r w:rsidR="001E2BEC"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</w:p>
        <w:bookmarkEnd w:id="0"/>
        <w:p w14:paraId="3155F559" w14:textId="77777777" w:rsidR="002D62CA" w:rsidRPr="00AA6E19" w:rsidRDefault="002D62CA" w:rsidP="00B72D7B">
          <w:pPr>
            <w:pStyle w:val="NoSpacing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</w:pPr>
        </w:p>
        <w:p w14:paraId="2A89D8CB" w14:textId="77777777" w:rsidR="001C065C" w:rsidRPr="00AA6E19" w:rsidRDefault="001C065C" w:rsidP="00B72D7B">
          <w:pPr>
            <w:pStyle w:val="NoSpacing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</w:pPr>
          <w:proofErr w:type="spellStart"/>
          <w:r w:rsidRPr="00AA6E1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Concurs</w:t>
          </w:r>
          <w:proofErr w:type="spellEnd"/>
          <w:r w:rsidRPr="00AA6E1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de </w:t>
          </w:r>
          <w:proofErr w:type="spellStart"/>
          <w:r w:rsidRPr="00AA6E1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traduceri</w:t>
          </w:r>
          <w:proofErr w:type="spellEnd"/>
        </w:p>
        <w:p w14:paraId="5E317DD0" w14:textId="77777777" w:rsidR="003E3959" w:rsidRPr="00AA6E19" w:rsidRDefault="003E3959" w:rsidP="00B72D7B">
          <w:pPr>
            <w:pStyle w:val="NoSpacing"/>
            <w:spacing w:line="36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</w:pPr>
          <w:proofErr w:type="spellStart"/>
          <w:r w:rsidRPr="00AA6E19"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  <w:t>Multilingvismul</w:t>
          </w:r>
          <w:proofErr w:type="spellEnd"/>
          <w:r w:rsidRPr="00AA6E19"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  <w:t xml:space="preserve"> – </w:t>
          </w:r>
          <w:proofErr w:type="spellStart"/>
          <w:r w:rsidRPr="00AA6E19"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  <w:t>punte</w:t>
          </w:r>
          <w:proofErr w:type="spellEnd"/>
          <w:r w:rsidRPr="00AA6E19"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  <w:t xml:space="preserve"> de </w:t>
          </w:r>
          <w:proofErr w:type="spellStart"/>
          <w:r w:rsidRPr="00AA6E19"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  <w:t>legătură</w:t>
          </w:r>
          <w:proofErr w:type="spellEnd"/>
          <w:r w:rsidRPr="00AA6E19"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  <w:t>între</w:t>
          </w:r>
          <w:proofErr w:type="spellEnd"/>
          <w:r w:rsidRPr="00AA6E19"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  <w:t>oameni</w:t>
          </w:r>
          <w:proofErr w:type="spellEnd"/>
        </w:p>
        <w:p w14:paraId="49B22CFA" w14:textId="77777777" w:rsidR="002D62CA" w:rsidRPr="00AA6E19" w:rsidRDefault="002D62CA" w:rsidP="00B72D7B">
          <w:pPr>
            <w:pStyle w:val="NoSpacing"/>
            <w:spacing w:line="360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fr-FR"/>
            </w:rPr>
          </w:pPr>
        </w:p>
        <w:p w14:paraId="28C1D779" w14:textId="5896FD32" w:rsidR="00514B48" w:rsidRPr="00A201F0" w:rsidRDefault="003E3959" w:rsidP="00B72D7B">
          <w:pPr>
            <w:pStyle w:val="NoSpacing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</w:pPr>
          <w:proofErr w:type="spellStart"/>
          <w:r w:rsidRPr="00A201F0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Septembrie</w:t>
          </w:r>
          <w:proofErr w:type="spellEnd"/>
          <w:r w:rsidRPr="00A201F0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</w:t>
          </w:r>
          <w:r w:rsidR="00837FEE" w:rsidRPr="00A201F0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202</w:t>
          </w:r>
          <w:r w:rsidR="00ED5E27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2</w:t>
          </w:r>
        </w:p>
        <w:p w14:paraId="0F5B9E67" w14:textId="157CC204" w:rsidR="009E151D" w:rsidRDefault="009E151D" w:rsidP="00B72D7B">
          <w:pPr>
            <w:pStyle w:val="NoSpacing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ro-RO"/>
            </w:rPr>
          </w:pPr>
          <w:r w:rsidRPr="00B72D7B">
            <w:rPr>
              <w:rFonts w:ascii="Times New Roman" w:hAnsi="Times New Roman" w:cs="Times New Roman"/>
              <w:b/>
              <w:bCs/>
              <w:sz w:val="24"/>
              <w:szCs w:val="24"/>
              <w:lang w:val="ro-RO"/>
            </w:rPr>
            <w:lastRenderedPageBreak/>
            <w:t>Regulament de desfășurare</w:t>
          </w:r>
        </w:p>
        <w:p w14:paraId="631267C6" w14:textId="77777777" w:rsidR="00B72D7B" w:rsidRPr="00B72D7B" w:rsidRDefault="00B72D7B" w:rsidP="00B72D7B">
          <w:pPr>
            <w:pStyle w:val="NoSpacing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ro-RO"/>
            </w:rPr>
          </w:pPr>
        </w:p>
        <w:p w14:paraId="01C0B3F6" w14:textId="6655E665" w:rsidR="003E3959" w:rsidRPr="00B72D7B" w:rsidRDefault="001C065C" w:rsidP="00B72D7B">
          <w:pPr>
            <w:pStyle w:val="NoSpacing"/>
            <w:spacing w:line="360" w:lineRule="auto"/>
            <w:ind w:firstLine="708"/>
            <w:jc w:val="both"/>
            <w:rPr>
              <w:rFonts w:ascii="Times New Roman" w:hAnsi="Times New Roman" w:cs="Times New Roman"/>
              <w:sz w:val="24"/>
              <w:szCs w:val="24"/>
              <w:lang w:val="ro-RO"/>
            </w:rPr>
          </w:pPr>
          <w:r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>Europe Direct Argeș va desfășura, cu ocazia Zilei Europene a Limbilor, c</w:t>
          </w:r>
          <w:r w:rsidR="009E151D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>oncursul</w:t>
          </w:r>
          <w:r w:rsidR="003E395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</w:t>
          </w:r>
          <w:r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de traduceri </w:t>
          </w:r>
          <w:r w:rsidR="003E3959" w:rsidRPr="00B72D7B">
            <w:rPr>
              <w:rFonts w:ascii="Times New Roman" w:hAnsi="Times New Roman" w:cs="Times New Roman"/>
              <w:i/>
              <w:sz w:val="24"/>
              <w:szCs w:val="24"/>
              <w:lang w:val="ro-RO"/>
            </w:rPr>
            <w:t>”Multilingvismul – punte de legătură între oameni”,</w:t>
          </w:r>
          <w:r w:rsidR="003E395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</w:t>
          </w:r>
          <w:r w:rsidRPr="00AA6E1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ro-RO"/>
            </w:rPr>
            <w:t>pentru a promova învățarea limbilor străine și profesia de traducător.</w:t>
          </w:r>
          <w:r w:rsidRPr="00AA6E19">
            <w:rPr>
              <w:rFonts w:ascii="Times New Roman" w:hAnsi="Times New Roman" w:cs="Times New Roman"/>
              <w:color w:val="404040"/>
              <w:sz w:val="24"/>
              <w:szCs w:val="24"/>
              <w:shd w:val="clear" w:color="auto" w:fill="FFFFFF"/>
              <w:lang w:val="ro-RO"/>
            </w:rPr>
            <w:t xml:space="preserve"> </w:t>
          </w:r>
          <w:proofErr w:type="spellStart"/>
          <w:r w:rsidR="00B0777E" w:rsidRPr="00AA6E1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fr-FR"/>
            </w:rPr>
            <w:t>Concursul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shd w:val="clear" w:color="auto" w:fill="FFFFFF"/>
              <w:lang w:val="fr-FR"/>
            </w:rPr>
            <w:t xml:space="preserve"> </w:t>
          </w:r>
          <w:r w:rsidR="003E395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va </w:t>
          </w:r>
          <w:r w:rsidR="00FB5A2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>consta în traducerea unor texte</w:t>
          </w:r>
          <w:r w:rsidR="003E395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</w:t>
          </w:r>
          <w:r w:rsidR="00FB5A2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>din</w:t>
          </w:r>
          <w:r w:rsidR="003E395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limba română în limbile engleză și franceză.</w:t>
          </w:r>
          <w:r w:rsidR="00582593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</w:t>
          </w:r>
          <w:r w:rsidR="003E395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Textele de lucru reprezintă descrieri ale unor obiective turistice din </w:t>
          </w:r>
          <w:r w:rsidR="00D97423">
            <w:rPr>
              <w:rFonts w:ascii="Times New Roman" w:hAnsi="Times New Roman" w:cs="Times New Roman"/>
              <w:sz w:val="24"/>
              <w:szCs w:val="24"/>
              <w:lang w:val="ro-RO"/>
            </w:rPr>
            <w:t>Argeș</w:t>
          </w:r>
          <w:r w:rsidR="003E395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>.</w:t>
          </w:r>
        </w:p>
        <w:p w14:paraId="266BBA1C" w14:textId="4FC5B5CA" w:rsidR="00FB5A29" w:rsidRDefault="00014126" w:rsidP="00B72D7B">
          <w:pPr>
            <w:pStyle w:val="NoSpacing"/>
            <w:spacing w:line="360" w:lineRule="auto"/>
            <w:ind w:firstLine="708"/>
            <w:jc w:val="both"/>
            <w:rPr>
              <w:rFonts w:ascii="Times New Roman" w:hAnsi="Times New Roman" w:cs="Times New Roman"/>
              <w:sz w:val="24"/>
              <w:szCs w:val="24"/>
              <w:lang w:val="ro-RO"/>
            </w:rPr>
          </w:pPr>
          <w:r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Concursul se adresează tuturor tinerilor cu vârste cuprinse între 13 și 30 de ani, pasionați de limbi străine. </w:t>
          </w:r>
          <w:r w:rsidR="00FB5A2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Candidații care doresc să </w:t>
          </w:r>
          <w:r w:rsidR="006B06F9">
            <w:rPr>
              <w:rFonts w:ascii="Times New Roman" w:hAnsi="Times New Roman" w:cs="Times New Roman"/>
              <w:sz w:val="24"/>
              <w:szCs w:val="24"/>
              <w:lang w:val="ro-RO"/>
            </w:rPr>
            <w:t>se înscrie</w:t>
          </w:r>
          <w:r w:rsidR="00FB5A2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sunt invitați să participe </w:t>
          </w:r>
          <w:r w:rsidR="00582593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la lansarea competiției care va avea loc </w:t>
          </w:r>
          <w:r w:rsidR="00FB5A2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>în ziua de</w:t>
          </w:r>
          <w:r w:rsidR="00582593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</w:t>
          </w:r>
          <w:r w:rsidR="00582593" w:rsidRPr="006B06F9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>2</w:t>
          </w:r>
          <w:r w:rsidR="006B06F9" w:rsidRPr="006B06F9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>6</w:t>
          </w:r>
          <w:r w:rsidR="00582593" w:rsidRPr="006B06F9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 xml:space="preserve"> septembrie 202</w:t>
          </w:r>
          <w:r w:rsidR="006B06F9" w:rsidRPr="006B06F9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>2</w:t>
          </w:r>
          <w:r w:rsidR="00582593" w:rsidRPr="006B06F9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>,</w:t>
          </w:r>
          <w:r w:rsidR="00FB5A29" w:rsidRPr="006B06F9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 xml:space="preserve"> </w:t>
          </w:r>
          <w:r w:rsidR="00FB5A29" w:rsidRPr="00D97423">
            <w:rPr>
              <w:rFonts w:ascii="Times New Roman" w:hAnsi="Times New Roman" w:cs="Times New Roman"/>
              <w:b/>
              <w:sz w:val="24"/>
              <w:szCs w:val="24"/>
              <w:highlight w:val="yellow"/>
              <w:lang w:val="ro-RO"/>
            </w:rPr>
            <w:t xml:space="preserve">ora </w:t>
          </w:r>
          <w:r w:rsidR="00582593" w:rsidRPr="00D97423">
            <w:rPr>
              <w:rFonts w:ascii="Times New Roman" w:hAnsi="Times New Roman" w:cs="Times New Roman"/>
              <w:b/>
              <w:sz w:val="24"/>
              <w:szCs w:val="24"/>
              <w:highlight w:val="yellow"/>
              <w:lang w:val="ro-RO"/>
            </w:rPr>
            <w:t xml:space="preserve">11.00, </w:t>
          </w:r>
          <w:r w:rsidR="00FB5A29" w:rsidRPr="00D97423">
            <w:rPr>
              <w:rFonts w:ascii="Times New Roman" w:hAnsi="Times New Roman" w:cs="Times New Roman"/>
              <w:sz w:val="24"/>
              <w:szCs w:val="24"/>
              <w:highlight w:val="yellow"/>
              <w:lang w:val="ro-RO"/>
            </w:rPr>
            <w:t xml:space="preserve"> </w:t>
          </w:r>
          <w:r w:rsidR="00FB5A29" w:rsidRPr="006B06F9">
            <w:rPr>
              <w:rFonts w:ascii="Times New Roman" w:hAnsi="Times New Roman" w:cs="Times New Roman"/>
              <w:sz w:val="24"/>
              <w:szCs w:val="24"/>
              <w:lang w:val="ro-RO"/>
            </w:rPr>
            <w:t>la o întâlnire online</w:t>
          </w:r>
          <w:r w:rsidR="00582593" w:rsidRPr="006B06F9">
            <w:rPr>
              <w:rFonts w:ascii="Times New Roman" w:hAnsi="Times New Roman" w:cs="Times New Roman"/>
              <w:sz w:val="24"/>
              <w:szCs w:val="24"/>
              <w:lang w:val="ro-RO"/>
            </w:rPr>
            <w:t>.</w:t>
          </w:r>
          <w:r w:rsidR="00582593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Link-ul va fi furnizat </w:t>
          </w:r>
          <w:r w:rsidR="001C065C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ulterior tuturor </w:t>
          </w:r>
          <w:r w:rsidR="00582593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celor care se vor înscrie la adresa de e-mail: </w:t>
          </w:r>
          <w:hyperlink r:id="rId9" w:history="1">
            <w:r w:rsidR="00582593" w:rsidRPr="00B72D7B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  <w:t>europearges@gmail.com</w:t>
            </w:r>
          </w:hyperlink>
          <w:r w:rsidR="00582593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. </w:t>
          </w:r>
        </w:p>
        <w:p w14:paraId="75B40161" w14:textId="3A767890" w:rsidR="00582593" w:rsidRDefault="00FB5A29" w:rsidP="00B72D7B">
          <w:pPr>
            <w:pStyle w:val="NoSpacing"/>
            <w:spacing w:line="360" w:lineRule="auto"/>
            <w:ind w:firstLine="708"/>
            <w:jc w:val="both"/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</w:pPr>
          <w:r w:rsidRPr="00B72D7B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>Cerințe de redactare</w:t>
          </w:r>
          <w:r w:rsidR="00B0777E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 xml:space="preserve"> pentru textele traduse</w:t>
          </w:r>
          <w:r w:rsidRPr="00B72D7B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>:</w:t>
          </w:r>
        </w:p>
        <w:p w14:paraId="2D589FF7" w14:textId="77777777" w:rsidR="00582593" w:rsidRPr="00B72D7B" w:rsidRDefault="009E151D" w:rsidP="00B72D7B">
          <w:pPr>
            <w:pStyle w:val="NoSpacing"/>
            <w:numPr>
              <w:ilvl w:val="0"/>
              <w:numId w:val="8"/>
            </w:num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val="ro-RO"/>
            </w:rPr>
          </w:pPr>
          <w:r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Candidații vor </w:t>
          </w:r>
          <w:r w:rsidR="003E395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traduce același text în două limbi străine </w:t>
          </w:r>
          <w:r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>(engleză</w:t>
          </w:r>
          <w:r w:rsidR="00717441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și </w:t>
          </w:r>
          <w:r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>franceză).</w:t>
          </w:r>
          <w:r w:rsidR="003E395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</w:t>
          </w:r>
        </w:p>
        <w:p w14:paraId="7BB12BB1" w14:textId="77777777" w:rsidR="00582593" w:rsidRPr="00AA6E19" w:rsidRDefault="003E3959" w:rsidP="00B72D7B">
          <w:pPr>
            <w:pStyle w:val="NoSpacing"/>
            <w:numPr>
              <w:ilvl w:val="0"/>
              <w:numId w:val="8"/>
            </w:num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val="fr-FR"/>
            </w:rPr>
          </w:pPr>
          <w:r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>Traducerile vor fi redactate în format TNR 12</w:t>
          </w:r>
          <w:r w:rsidR="00582593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>,</w:t>
          </w:r>
          <w:r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la distanță de un rând.</w:t>
          </w:r>
          <w:r w:rsidR="00FB5A29" w:rsidRPr="00B72D7B">
            <w:rPr>
              <w:rFonts w:ascii="Times New Roman" w:hAnsi="Times New Roman" w:cs="Times New Roman"/>
              <w:sz w:val="24"/>
              <w:szCs w:val="24"/>
              <w:lang w:val="ro-RO"/>
            </w:rPr>
            <w:t xml:space="preserve"> </w:t>
          </w:r>
        </w:p>
        <w:p w14:paraId="3544D55A" w14:textId="77777777" w:rsidR="001C065C" w:rsidRPr="00A201F0" w:rsidRDefault="009E151D" w:rsidP="00B72D7B">
          <w:pPr>
            <w:pStyle w:val="NoSpacing"/>
            <w:numPr>
              <w:ilvl w:val="0"/>
              <w:numId w:val="8"/>
            </w:num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val="fr-FR"/>
            </w:rPr>
          </w:pPr>
          <w:r w:rsidRPr="00A201F0">
            <w:rPr>
              <w:rFonts w:ascii="Times New Roman" w:hAnsi="Times New Roman" w:cs="Times New Roman"/>
              <w:sz w:val="24"/>
              <w:szCs w:val="24"/>
              <w:lang w:val="fr-FR"/>
            </w:rPr>
            <w:t>Fiecare traducere va fi însoțită de o listă</w:t>
          </w:r>
          <w:r w:rsidRPr="00A201F0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</w:t>
          </w:r>
          <w:r w:rsidRPr="00A201F0">
            <w:rPr>
              <w:rFonts w:ascii="Times New Roman" w:hAnsi="Times New Roman" w:cs="Times New Roman"/>
              <w:sz w:val="24"/>
              <w:szCs w:val="24"/>
              <w:lang w:val="fr-FR"/>
            </w:rPr>
            <w:t>bibliografică în care se vor consemna sursele lexicografice util</w:t>
          </w:r>
          <w:r w:rsidR="00582593" w:rsidRPr="00A201F0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izate în realizarea traducerii, </w:t>
          </w:r>
          <w:r w:rsidRPr="00A201F0">
            <w:rPr>
              <w:rFonts w:ascii="Times New Roman" w:hAnsi="Times New Roman" w:cs="Times New Roman"/>
              <w:sz w:val="24"/>
              <w:szCs w:val="24"/>
              <w:lang w:val="fr-FR"/>
            </w:rPr>
            <w:t>atât în for</w:t>
          </w:r>
          <w:r w:rsidR="00582593" w:rsidRPr="00A201F0">
            <w:rPr>
              <w:rFonts w:ascii="Times New Roman" w:hAnsi="Times New Roman" w:cs="Times New Roman"/>
              <w:sz w:val="24"/>
              <w:szCs w:val="24"/>
              <w:lang w:val="fr-FR"/>
            </w:rPr>
            <w:t>mat imprimat, cât şi electronic.</w:t>
          </w:r>
        </w:p>
        <w:p w14:paraId="088C95E6" w14:textId="77777777" w:rsidR="00B72D7B" w:rsidRPr="00AA6E19" w:rsidRDefault="00B72D7B" w:rsidP="00B72D7B">
          <w:pPr>
            <w:pStyle w:val="NoSpacing"/>
            <w:spacing w:line="360" w:lineRule="auto"/>
            <w:jc w:val="both"/>
            <w:rPr>
              <w:rFonts w:ascii="Times New Roman" w:hAnsi="Times New Roman" w:cs="Times New Roman"/>
              <w:i/>
              <w:sz w:val="24"/>
              <w:szCs w:val="24"/>
              <w:lang w:val="fr-FR"/>
            </w:rPr>
          </w:pPr>
          <w:r w:rsidRPr="00AA6E19">
            <w:rPr>
              <w:rFonts w:ascii="Times New Roman" w:hAnsi="Times New Roman" w:cs="Times New Roman"/>
              <w:i/>
              <w:sz w:val="24"/>
              <w:szCs w:val="24"/>
              <w:lang w:val="fr-FR"/>
            </w:rPr>
            <w:t>Exemple:</w:t>
          </w:r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Enache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,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Ștefănuță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, </w:t>
          </w:r>
          <w:proofErr w:type="spellStart"/>
          <w:r w:rsidRPr="00AA6E19">
            <w:rPr>
              <w:rFonts w:ascii="Times New Roman" w:hAnsi="Times New Roman" w:cs="Times New Roman"/>
              <w:i/>
              <w:iCs/>
              <w:sz w:val="24"/>
              <w:szCs w:val="24"/>
              <w:lang w:val="fr-FR"/>
            </w:rPr>
            <w:t>Dicționar</w:t>
          </w:r>
          <w:proofErr w:type="spellEnd"/>
          <w:r w:rsidRPr="00AA6E19">
            <w:rPr>
              <w:rFonts w:ascii="Times New Roman" w:hAnsi="Times New Roman" w:cs="Times New Roman"/>
              <w:i/>
              <w:iCs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i/>
              <w:iCs/>
              <w:sz w:val="24"/>
              <w:szCs w:val="24"/>
              <w:lang w:val="fr-FR"/>
            </w:rPr>
            <w:t>tehnic</w:t>
          </w:r>
          <w:proofErr w:type="spellEnd"/>
          <w:r w:rsidRPr="00AA6E19">
            <w:rPr>
              <w:rFonts w:ascii="Times New Roman" w:hAnsi="Times New Roman" w:cs="Times New Roman"/>
              <w:i/>
              <w:iCs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i/>
              <w:iCs/>
              <w:sz w:val="24"/>
              <w:szCs w:val="24"/>
              <w:lang w:val="fr-FR"/>
            </w:rPr>
            <w:t>ilustrat</w:t>
          </w:r>
          <w:proofErr w:type="spellEnd"/>
          <w:r w:rsidRPr="00AA6E19">
            <w:rPr>
              <w:rFonts w:ascii="Times New Roman" w:hAnsi="Times New Roman" w:cs="Times New Roman"/>
              <w:i/>
              <w:iCs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i/>
              <w:iCs/>
              <w:sz w:val="24"/>
              <w:szCs w:val="24"/>
              <w:lang w:val="fr-FR"/>
            </w:rPr>
            <w:t>român-francez</w:t>
          </w:r>
          <w:proofErr w:type="spellEnd"/>
          <w:r w:rsidRPr="00AA6E19">
            <w:rPr>
              <w:rFonts w:ascii="Times New Roman" w:hAnsi="Times New Roman" w:cs="Times New Roman"/>
              <w:i/>
              <w:iCs/>
              <w:sz w:val="24"/>
              <w:szCs w:val="24"/>
              <w:lang w:val="fr-FR"/>
            </w:rPr>
            <w:t xml:space="preserve">, </w:t>
          </w:r>
          <w:proofErr w:type="spellStart"/>
          <w:r w:rsidRPr="00AA6E19">
            <w:rPr>
              <w:rFonts w:ascii="Times New Roman" w:hAnsi="Times New Roman" w:cs="Times New Roman"/>
              <w:i/>
              <w:iCs/>
              <w:sz w:val="24"/>
              <w:szCs w:val="24"/>
              <w:lang w:val="fr-FR"/>
            </w:rPr>
            <w:t>francez-român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,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Editura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Tehnică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, 2000.</w:t>
          </w:r>
        </w:p>
        <w:p w14:paraId="46D6D5E0" w14:textId="145F55ED" w:rsidR="00B72D7B" w:rsidRPr="00B72D7B" w:rsidRDefault="00B72D7B" w:rsidP="00B72D7B">
          <w:pPr>
            <w:pStyle w:val="NoSpacing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72D7B">
            <w:rPr>
              <w:rFonts w:ascii="Times New Roman" w:hAnsi="Times New Roman" w:cs="Times New Roman"/>
              <w:sz w:val="24"/>
              <w:szCs w:val="24"/>
            </w:rPr>
            <w:t>Cambridge dictionary</w:t>
          </w:r>
          <w:r w:rsidRPr="00B72D7B">
            <w:rPr>
              <w:rFonts w:ascii="Times New Roman" w:hAnsi="Times New Roman" w:cs="Times New Roman"/>
              <w:i/>
              <w:sz w:val="24"/>
              <w:szCs w:val="24"/>
            </w:rPr>
            <w:t xml:space="preserve">, </w:t>
          </w:r>
          <w:hyperlink r:id="rId10" w:history="1">
            <w:r w:rsidRPr="00B72D7B">
              <w:rPr>
                <w:rStyle w:val="Hyperlink"/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http://dictionary.cambridge.org/</w:t>
            </w:r>
          </w:hyperlink>
        </w:p>
        <w:p w14:paraId="0B06A8C0" w14:textId="333AAAB9" w:rsidR="00B72D7B" w:rsidRPr="002D62CA" w:rsidRDefault="001C065C" w:rsidP="003E6BD6">
          <w:pPr>
            <w:pStyle w:val="NoSpacing"/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  <w:lang w:val="ro-RO"/>
            </w:rPr>
          </w:pP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Traducerile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vor fi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trimise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în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format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word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sau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pdf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pe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adresa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hyperlink r:id="rId11" w:history="1">
            <w:r w:rsidRPr="00B72D7B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RO"/>
              </w:rPr>
              <w:t>europearges@gmail.com</w:t>
            </w:r>
          </w:hyperlink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până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la </w:t>
          </w:r>
          <w:r w:rsidRPr="006B06F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data </w:t>
          </w:r>
          <w:r w:rsidRPr="006B06F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de </w:t>
          </w:r>
          <w:r w:rsidR="006B06F9" w:rsidRPr="006B06F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7</w:t>
          </w:r>
          <w:r w:rsidRPr="006B06F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</w:t>
          </w:r>
          <w:proofErr w:type="spellStart"/>
          <w:r w:rsidRPr="006B06F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octombrie</w:t>
          </w:r>
          <w:proofErr w:type="spellEnd"/>
          <w:r w:rsidRPr="006B06F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202</w:t>
          </w:r>
          <w:r w:rsidR="006B06F9" w:rsidRPr="006B06F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2</w:t>
          </w:r>
          <w:r w:rsidRPr="006B06F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, </w:t>
          </w:r>
          <w:proofErr w:type="spellStart"/>
          <w:r w:rsidRPr="006B06F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ora</w:t>
          </w:r>
          <w:proofErr w:type="spellEnd"/>
          <w:r w:rsidRPr="006B06F9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16.00</w:t>
          </w:r>
          <w:r w:rsidRPr="006B06F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, </w:t>
          </w:r>
          <w:proofErr w:type="spellStart"/>
          <w:r w:rsidRPr="006B06F9">
            <w:rPr>
              <w:rFonts w:ascii="Times New Roman" w:hAnsi="Times New Roman" w:cs="Times New Roman"/>
              <w:sz w:val="24"/>
              <w:szCs w:val="24"/>
              <w:lang w:val="fr-FR"/>
            </w:rPr>
            <w:t>însoțite</w:t>
          </w:r>
          <w:proofErr w:type="spellEnd"/>
          <w:r w:rsidRPr="006B06F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de</w:t>
          </w:r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numele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și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prenumele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candidatului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,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precum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și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de </w:t>
          </w:r>
          <w:proofErr w:type="spellStart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>datele</w:t>
          </w:r>
          <w:proofErr w:type="spellEnd"/>
          <w:r w:rsidRPr="00AA6E19">
            <w:rPr>
              <w:rFonts w:ascii="Times New Roman" w:hAnsi="Times New Roman" w:cs="Times New Roman"/>
              <w:sz w:val="24"/>
              <w:szCs w:val="24"/>
              <w:lang w:val="fr-FR"/>
            </w:rPr>
            <w:t xml:space="preserve"> sale de contact.</w:t>
          </w:r>
          <w:r w:rsidR="003E6BD6" w:rsidRPr="003E6BD6">
            <w:rPr>
              <w:rFonts w:ascii="Times New Roman" w:hAnsi="Times New Roman" w:cs="Times New Roman"/>
              <w:b/>
              <w:bCs/>
              <w:sz w:val="24"/>
              <w:szCs w:val="24"/>
              <w:lang w:val="ro-RO"/>
            </w:rPr>
            <w:t xml:space="preserve"> </w:t>
          </w:r>
        </w:p>
      </w:sdtContent>
    </w:sdt>
    <w:p w14:paraId="746EE573" w14:textId="1A0BDD55" w:rsidR="003E6BD6" w:rsidRPr="00AA6E19" w:rsidRDefault="00B72D7B" w:rsidP="003E6BD6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E19">
        <w:rPr>
          <w:rFonts w:ascii="Times New Roman" w:hAnsi="Times New Roman" w:cs="Times New Roman"/>
          <w:b/>
          <w:sz w:val="24"/>
          <w:szCs w:val="24"/>
          <w:lang w:val="ro-RO"/>
        </w:rPr>
        <w:t>Criter</w:t>
      </w:r>
      <w:r w:rsidR="002D62CA" w:rsidRPr="00AA6E19">
        <w:rPr>
          <w:rFonts w:ascii="Times New Roman" w:hAnsi="Times New Roman" w:cs="Times New Roman"/>
          <w:b/>
          <w:sz w:val="24"/>
          <w:szCs w:val="24"/>
          <w:lang w:val="ro-RO"/>
        </w:rPr>
        <w:t>iile de evaluare a traducerilor</w:t>
      </w:r>
      <w:r w:rsidR="00DD36C0" w:rsidRPr="00AA6E1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6E4343A6" w14:textId="5D656F14" w:rsidR="00B72D7B" w:rsidRPr="00AA6E19" w:rsidRDefault="00B72D7B" w:rsidP="003E6BD6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E19">
        <w:rPr>
          <w:rFonts w:ascii="Times New Roman" w:hAnsi="Times New Roman" w:cs="Times New Roman"/>
          <w:sz w:val="24"/>
          <w:szCs w:val="24"/>
          <w:lang w:val="ro-RO"/>
        </w:rPr>
        <w:t>Criteriile pe care le vor aplica membrii juriului sunt cele folosite pentru evaluarea textelor traduse în Direcția Generală de Traduceri a Comisiei Europene și anume:</w:t>
      </w:r>
    </w:p>
    <w:p w14:paraId="4BE59061" w14:textId="0F7CCD8A" w:rsidR="00B72D7B" w:rsidRPr="00A201F0" w:rsidRDefault="00B72D7B" w:rsidP="00B72D7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6E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201F0">
        <w:rPr>
          <w:rFonts w:ascii="Times New Roman" w:hAnsi="Times New Roman" w:cs="Times New Roman"/>
          <w:sz w:val="24"/>
          <w:szCs w:val="24"/>
          <w:lang w:val="ro-RO"/>
        </w:rPr>
        <w:t>• acuratețea traducerii;</w:t>
      </w:r>
    </w:p>
    <w:p w14:paraId="0506D1AD" w14:textId="21307C1A" w:rsidR="00B72D7B" w:rsidRPr="00A201F0" w:rsidRDefault="00B72D7B" w:rsidP="00B72D7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01F0">
        <w:rPr>
          <w:rFonts w:ascii="Times New Roman" w:hAnsi="Times New Roman" w:cs="Times New Roman"/>
          <w:sz w:val="24"/>
          <w:szCs w:val="24"/>
          <w:lang w:val="ro-RO"/>
        </w:rPr>
        <w:t>• capacitatea de a scrie corect (respectarea regulilor gramaticale, alegerea expresiilor potrivite);</w:t>
      </w:r>
    </w:p>
    <w:p w14:paraId="1FA202A4" w14:textId="101B66FB" w:rsidR="00B72D7B" w:rsidRPr="00A201F0" w:rsidRDefault="00B72D7B" w:rsidP="00B72D7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01F0">
        <w:rPr>
          <w:rFonts w:ascii="Times New Roman" w:hAnsi="Times New Roman" w:cs="Times New Roman"/>
          <w:sz w:val="24"/>
          <w:szCs w:val="24"/>
          <w:lang w:val="ro-RO"/>
        </w:rPr>
        <w:t>• capacitatea de a scrie fluent;</w:t>
      </w:r>
    </w:p>
    <w:p w14:paraId="46C15DE1" w14:textId="28D8331B" w:rsidR="00B72D7B" w:rsidRPr="00A201F0" w:rsidRDefault="00B72D7B" w:rsidP="00B72D7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01F0">
        <w:rPr>
          <w:rFonts w:ascii="Times New Roman" w:hAnsi="Times New Roman" w:cs="Times New Roman"/>
          <w:sz w:val="24"/>
          <w:szCs w:val="24"/>
          <w:lang w:val="ro-RO"/>
        </w:rPr>
        <w:t>• creativitatea soluțiilor găsite.</w:t>
      </w:r>
      <w:bookmarkStart w:id="1" w:name="_Hlk65526128"/>
      <w:r w:rsidRPr="00B72D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bookmarkEnd w:id="1"/>
    <w:p w14:paraId="0A23D596" w14:textId="4892F45C" w:rsidR="002D62CA" w:rsidRPr="00AA6E19" w:rsidRDefault="00B72D7B" w:rsidP="003E6BD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Fiecare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traducere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evaluată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juriu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urma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evaluării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juriul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prezidat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de un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profesor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Centrul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Limbi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Străine</w:t>
      </w:r>
      <w:proofErr w:type="spellEnd"/>
      <w:r w:rsid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A6E19" w:rsidRPr="00AA6E19">
        <w:rPr>
          <w:rFonts w:ascii="Monotype Corsiva" w:hAnsi="Monotype Corsiva" w:cs="Times New Roman"/>
          <w:sz w:val="24"/>
          <w:szCs w:val="24"/>
          <w:lang w:val="fr-FR"/>
        </w:rPr>
        <w:t>LOGOS</w:t>
      </w:r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Universității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Pitești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, va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alege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bune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3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traduceri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Hotărârile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juriului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definitive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irevocabile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0646C38B" w14:textId="01A5BF6D" w:rsidR="002D62CA" w:rsidRPr="00AA6E19" w:rsidRDefault="002D62CA" w:rsidP="002D62C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Anunţarea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rezultatelor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se va face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B06F9">
        <w:rPr>
          <w:rFonts w:ascii="Times New Roman" w:hAnsi="Times New Roman" w:cs="Times New Roman"/>
          <w:sz w:val="24"/>
          <w:szCs w:val="24"/>
          <w:lang w:val="fr-FR"/>
        </w:rPr>
        <w:t xml:space="preserve">data de </w:t>
      </w:r>
      <w:r w:rsidRPr="006B06F9">
        <w:rPr>
          <w:rFonts w:ascii="Times New Roman" w:hAnsi="Times New Roman" w:cs="Times New Roman"/>
          <w:b/>
          <w:iCs/>
          <w:sz w:val="24"/>
          <w:szCs w:val="24"/>
          <w:lang w:val="fr-FR"/>
        </w:rPr>
        <w:t>1</w:t>
      </w:r>
      <w:r w:rsidR="006B06F9" w:rsidRPr="006B06F9">
        <w:rPr>
          <w:rFonts w:ascii="Times New Roman" w:hAnsi="Times New Roman" w:cs="Times New Roman"/>
          <w:b/>
          <w:iCs/>
          <w:sz w:val="24"/>
          <w:szCs w:val="24"/>
          <w:lang w:val="fr-FR"/>
        </w:rPr>
        <w:t>7</w:t>
      </w:r>
      <w:r w:rsidRPr="006B06F9"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 </w:t>
      </w:r>
      <w:proofErr w:type="spellStart"/>
      <w:r w:rsidRPr="006B06F9">
        <w:rPr>
          <w:rFonts w:ascii="Times New Roman" w:hAnsi="Times New Roman" w:cs="Times New Roman"/>
          <w:b/>
          <w:iCs/>
          <w:sz w:val="24"/>
          <w:szCs w:val="24"/>
          <w:lang w:val="fr-FR"/>
        </w:rPr>
        <w:t>octombrie</w:t>
      </w:r>
      <w:proofErr w:type="spellEnd"/>
      <w:r w:rsidRPr="006B06F9"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 202</w:t>
      </w:r>
      <w:r w:rsidR="006B06F9" w:rsidRPr="006B06F9">
        <w:rPr>
          <w:rFonts w:ascii="Times New Roman" w:hAnsi="Times New Roman" w:cs="Times New Roman"/>
          <w:b/>
          <w:iCs/>
          <w:sz w:val="24"/>
          <w:szCs w:val="24"/>
          <w:lang w:val="fr-FR"/>
        </w:rPr>
        <w:t>2</w:t>
      </w:r>
      <w:r w:rsidRPr="006B06F9">
        <w:rPr>
          <w:rFonts w:ascii="Times New Roman" w:hAnsi="Times New Roman" w:cs="Times New Roman"/>
          <w:b/>
          <w:iCs/>
          <w:sz w:val="24"/>
          <w:szCs w:val="24"/>
          <w:lang w:val="fr-FR"/>
        </w:rPr>
        <w:t xml:space="preserve">, </w:t>
      </w:r>
      <w:proofErr w:type="spellStart"/>
      <w:r w:rsidRPr="006B06F9">
        <w:rPr>
          <w:rFonts w:ascii="Times New Roman" w:hAnsi="Times New Roman" w:cs="Times New Roman"/>
          <w:iCs/>
          <w:sz w:val="24"/>
          <w:szCs w:val="24"/>
          <w:lang w:val="fr-FR"/>
        </w:rPr>
        <w:t>pe</w:t>
      </w:r>
      <w:proofErr w:type="spellEnd"/>
      <w:r w:rsidRPr="006B06F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6B06F9">
        <w:rPr>
          <w:rFonts w:ascii="Times New Roman" w:hAnsi="Times New Roman" w:cs="Times New Roman"/>
          <w:iCs/>
          <w:sz w:val="24"/>
          <w:szCs w:val="24"/>
          <w:lang w:val="fr-FR"/>
        </w:rPr>
        <w:t>website-u</w:t>
      </w:r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>l</w:t>
      </w:r>
      <w:proofErr w:type="spellEnd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Europe D</w:t>
      </w:r>
      <w:r w:rsidR="00DD36C0" w:rsidRPr="00AA6E19">
        <w:rPr>
          <w:rFonts w:ascii="Times New Roman" w:hAnsi="Times New Roman" w:cs="Times New Roman"/>
          <w:iCs/>
          <w:sz w:val="24"/>
          <w:szCs w:val="24"/>
          <w:lang w:val="fr-FR"/>
        </w:rPr>
        <w:t>i</w:t>
      </w:r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rect </w:t>
      </w:r>
      <w:proofErr w:type="spellStart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>Argeș</w:t>
      </w:r>
      <w:proofErr w:type="spellEnd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hyperlink r:id="rId12" w:history="1">
        <w:r w:rsidRPr="00AA6E19">
          <w:rPr>
            <w:rStyle w:val="Hyperlink"/>
            <w:rFonts w:ascii="Times New Roman" w:hAnsi="Times New Roman" w:cs="Times New Roman"/>
            <w:iCs/>
            <w:sz w:val="24"/>
            <w:szCs w:val="24"/>
            <w:lang w:val="fr-FR"/>
          </w:rPr>
          <w:t>http://www.edarges.ro/www/</w:t>
        </w:r>
      </w:hyperlink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>și</w:t>
      </w:r>
      <w:proofErr w:type="spellEnd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>pe</w:t>
      </w:r>
      <w:proofErr w:type="spellEnd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pagina </w:t>
      </w:r>
      <w:proofErr w:type="spellStart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>oficială</w:t>
      </w:r>
      <w:proofErr w:type="spellEnd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de </w:t>
      </w:r>
      <w:proofErr w:type="spellStart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>facebook</w:t>
      </w:r>
      <w:proofErr w:type="spellEnd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a </w:t>
      </w:r>
      <w:proofErr w:type="spellStart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>centrului</w:t>
      </w:r>
      <w:proofErr w:type="spellEnd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de </w:t>
      </w:r>
      <w:proofErr w:type="spellStart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>informare</w:t>
      </w:r>
      <w:proofErr w:type="spellEnd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>europeană</w:t>
      </w:r>
      <w:proofErr w:type="spellEnd"/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hyperlink r:id="rId13" w:history="1">
        <w:r w:rsidRPr="00AA6E19">
          <w:rPr>
            <w:rStyle w:val="Hyperlink"/>
            <w:rFonts w:ascii="Times New Roman" w:hAnsi="Times New Roman" w:cs="Times New Roman"/>
            <w:iCs/>
            <w:sz w:val="24"/>
            <w:szCs w:val="24"/>
            <w:lang w:val="fr-FR"/>
          </w:rPr>
          <w:t>https://www.facebook.com/EuropeDirectArges</w:t>
        </w:r>
      </w:hyperlink>
      <w:r w:rsidRPr="00AA6E19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14:paraId="0B0E9A0E" w14:textId="77777777" w:rsidR="002D62CA" w:rsidRPr="00A201F0" w:rsidRDefault="00B72D7B" w:rsidP="003E6BD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201F0">
        <w:rPr>
          <w:rFonts w:ascii="Times New Roman" w:hAnsi="Times New Roman" w:cs="Times New Roman"/>
          <w:sz w:val="24"/>
          <w:szCs w:val="24"/>
          <w:lang w:val="fr-FR"/>
        </w:rPr>
        <w:lastRenderedPageBreak/>
        <w:t>Traducerile selectate ca fiind cele mai bune vor fi utilizate în cadrul Bibliotecii Județene ”Dinicu Golescu” Argeș</w:t>
      </w:r>
      <w:r w:rsidR="002D62CA" w:rsidRPr="00A201F0">
        <w:rPr>
          <w:rFonts w:ascii="Times New Roman" w:hAnsi="Times New Roman" w:cs="Times New Roman"/>
          <w:sz w:val="24"/>
          <w:szCs w:val="24"/>
          <w:lang w:val="fr-FR"/>
        </w:rPr>
        <w:t>, pentru a promova obiectivele turistice din Pitești</w:t>
      </w:r>
      <w:r w:rsidRPr="00A201F0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3E5F39ED" w14:textId="52E883C9" w:rsidR="00B72D7B" w:rsidRPr="00AA6E19" w:rsidRDefault="00B72D7B" w:rsidP="003E6BD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Toți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participanți</w:t>
      </w:r>
      <w:r w:rsidR="002D62CA" w:rsidRPr="00AA6E19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="002D62CA"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="002D62CA" w:rsidRPr="00AA6E19">
        <w:rPr>
          <w:rFonts w:ascii="Times New Roman" w:hAnsi="Times New Roman" w:cs="Times New Roman"/>
          <w:sz w:val="24"/>
          <w:szCs w:val="24"/>
          <w:lang w:val="fr-FR"/>
        </w:rPr>
        <w:t>premiați</w:t>
      </w:r>
      <w:proofErr w:type="spellEnd"/>
      <w:r w:rsidR="002D62CA"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D62CA" w:rsidRPr="00AA6E1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2D62CA"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vor </w:t>
      </w:r>
      <w:proofErr w:type="spellStart"/>
      <w:r w:rsidR="002D62CA" w:rsidRPr="00AA6E19">
        <w:rPr>
          <w:rFonts w:ascii="Times New Roman" w:hAnsi="Times New Roman" w:cs="Times New Roman"/>
          <w:sz w:val="24"/>
          <w:szCs w:val="24"/>
          <w:lang w:val="fr-FR"/>
        </w:rPr>
        <w:t>primi</w:t>
      </w:r>
      <w:proofErr w:type="spellEnd"/>
      <w:r w:rsidR="002D62CA"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D62CA" w:rsidRPr="00AA6E19">
        <w:rPr>
          <w:rFonts w:ascii="Times New Roman" w:hAnsi="Times New Roman" w:cs="Times New Roman"/>
          <w:sz w:val="24"/>
          <w:szCs w:val="24"/>
          <w:lang w:val="fr-FR"/>
        </w:rPr>
        <w:t>diplome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A6E19">
        <w:rPr>
          <w:rFonts w:ascii="Times New Roman" w:hAnsi="Times New Roman" w:cs="Times New Roman"/>
          <w:sz w:val="24"/>
          <w:szCs w:val="24"/>
          <w:lang w:val="fr-FR"/>
        </w:rPr>
        <w:t>participare</w:t>
      </w:r>
      <w:proofErr w:type="spellEnd"/>
      <w:r w:rsidRPr="00AA6E1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D14988D" w14:textId="77777777" w:rsidR="002D62CA" w:rsidRPr="00AA6E19" w:rsidRDefault="002D62CA" w:rsidP="003E6BD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57F8CE4" w14:textId="77777777" w:rsidR="002D62CA" w:rsidRPr="00AA6E19" w:rsidRDefault="002D62CA" w:rsidP="003E6BD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D4C5DE3" w14:textId="77777777" w:rsidR="003E6BD6" w:rsidRPr="00AA6E19" w:rsidRDefault="003E6BD6" w:rsidP="003E6BD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3E6BD6" w:rsidRPr="00AA6E19" w:rsidSect="00514B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A5A3" w14:textId="77777777" w:rsidR="0094112F" w:rsidRDefault="0094112F" w:rsidP="00665133">
      <w:pPr>
        <w:spacing w:after="0" w:line="240" w:lineRule="auto"/>
      </w:pPr>
      <w:r>
        <w:separator/>
      </w:r>
    </w:p>
  </w:endnote>
  <w:endnote w:type="continuationSeparator" w:id="0">
    <w:p w14:paraId="15A0D91E" w14:textId="77777777" w:rsidR="0094112F" w:rsidRDefault="0094112F" w:rsidP="006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0395" w14:textId="77777777" w:rsidR="00A201F0" w:rsidRDefault="00A20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5F03" w14:textId="77777777" w:rsidR="00A201F0" w:rsidRDefault="00A20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70E3" w14:textId="77777777" w:rsidR="00A201F0" w:rsidRDefault="00A20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DF12" w14:textId="77777777" w:rsidR="0094112F" w:rsidRDefault="0094112F" w:rsidP="00665133">
      <w:pPr>
        <w:spacing w:after="0" w:line="240" w:lineRule="auto"/>
      </w:pPr>
      <w:r>
        <w:separator/>
      </w:r>
    </w:p>
  </w:footnote>
  <w:footnote w:type="continuationSeparator" w:id="0">
    <w:p w14:paraId="007581D0" w14:textId="77777777" w:rsidR="0094112F" w:rsidRDefault="0094112F" w:rsidP="00665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A47F" w14:textId="77777777" w:rsidR="00A201F0" w:rsidRDefault="00A20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0053" w14:textId="77777777" w:rsidR="00A201F0" w:rsidRDefault="00A20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8F64" w14:textId="33833EB2" w:rsidR="00F03A45" w:rsidRDefault="00582593" w:rsidP="00665133">
    <w:pPr>
      <w:pStyle w:val="Header"/>
      <w:jc w:val="both"/>
      <w:rPr>
        <w:rFonts w:ascii="Times New Roman" w:hAnsi="Times New Roman" w:cs="Times New Roman"/>
        <w:b/>
        <w:noProof/>
        <w:sz w:val="32"/>
        <w:szCs w:val="32"/>
        <w:lang w:val="ro-RO" w:eastAsia="ro-RO"/>
      </w:rPr>
    </w:pPr>
    <w:r>
      <w:rPr>
        <w:noProof/>
        <w:lang w:val="ro-RO" w:eastAsia="ro-RO"/>
      </w:rPr>
      <w:drawing>
        <wp:inline distT="0" distB="0" distL="0" distR="0" wp14:anchorId="62ABBAFA" wp14:editId="6D533DD8">
          <wp:extent cx="745184" cy="876300"/>
          <wp:effectExtent l="0" t="0" r="0" b="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562" cy="87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5234">
      <w:rPr>
        <w:noProof/>
        <w:lang w:val="ro-RO" w:eastAsia="ro-RO"/>
      </w:rPr>
      <w:t xml:space="preserve"> </w:t>
    </w:r>
    <w:r w:rsidRPr="00665133">
      <w:rPr>
        <w:noProof/>
        <w:lang w:val="ro-RO" w:eastAsia="ro-RO"/>
      </w:rPr>
      <w:drawing>
        <wp:inline distT="0" distB="0" distL="0" distR="0" wp14:anchorId="188A6971" wp14:editId="10FBDE02">
          <wp:extent cx="764306" cy="746760"/>
          <wp:effectExtent l="0" t="0" r="0" b="0"/>
          <wp:docPr id="6" name="Picture 15" descr="Imagini pentru universitatea din pit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universitatea din pitest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06" cy="761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076">
      <w:rPr>
        <w:noProof/>
        <w:lang w:val="ro-RO" w:eastAsia="ro-RO"/>
      </w:rPr>
      <w:t xml:space="preserve"> </w:t>
    </w:r>
    <w:r w:rsidRPr="00665133">
      <w:rPr>
        <w:rFonts w:ascii="Times New Roman" w:hAnsi="Times New Roman" w:cs="Times New Roman"/>
        <w:b/>
        <w:noProof/>
        <w:sz w:val="32"/>
        <w:szCs w:val="32"/>
        <w:lang w:val="ro-RO" w:eastAsia="ro-RO"/>
      </w:rPr>
      <w:drawing>
        <wp:inline distT="0" distB="0" distL="0" distR="0" wp14:anchorId="790CEDA0" wp14:editId="381117C0">
          <wp:extent cx="1304925" cy="752475"/>
          <wp:effectExtent l="0" t="0" r="9525" b="9525"/>
          <wp:docPr id="10" name="Picture 0" descr="Logo Logos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ogos-2016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4311" cy="80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5133">
      <w:t xml:space="preserve">  </w:t>
    </w:r>
    <w:r w:rsidR="00665133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  </w:t>
    </w:r>
    <w:r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 </w:t>
    </w:r>
    <w:r w:rsidR="00665133">
      <w:rPr>
        <w:rFonts w:ascii="Times New Roman" w:hAnsi="Times New Roman" w:cs="Times New Roman"/>
        <w:noProof/>
        <w:sz w:val="24"/>
        <w:szCs w:val="24"/>
        <w:lang w:val="ro-RO" w:eastAsia="ro-RO"/>
      </w:rPr>
      <w:t xml:space="preserve">  </w:t>
    </w:r>
    <w:r w:rsidR="005D6076">
      <w:rPr>
        <w:rFonts w:ascii="Times New Roman" w:hAnsi="Times New Roman" w:cs="Times New Roman"/>
        <w:b/>
        <w:noProof/>
        <w:sz w:val="32"/>
        <w:szCs w:val="32"/>
        <w:lang w:val="ro-RO" w:eastAsia="ro-RO"/>
      </w:rPr>
      <w:t xml:space="preserve">      </w:t>
    </w:r>
    <w:r>
      <w:rPr>
        <w:noProof/>
        <w:lang w:val="ro-RO" w:eastAsia="ro-RO"/>
      </w:rPr>
      <w:drawing>
        <wp:inline distT="0" distB="0" distL="0" distR="0" wp14:anchorId="2E5BF02C" wp14:editId="18198667">
          <wp:extent cx="5972810" cy="7023735"/>
          <wp:effectExtent l="0" t="0" r="8890" b="571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702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45DCA9" w14:textId="77777777" w:rsidR="00582593" w:rsidRDefault="00582593" w:rsidP="00665133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12"/>
    <w:multiLevelType w:val="multilevel"/>
    <w:tmpl w:val="B040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64259"/>
    <w:multiLevelType w:val="hybridMultilevel"/>
    <w:tmpl w:val="C2FA98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327F1"/>
    <w:multiLevelType w:val="hybridMultilevel"/>
    <w:tmpl w:val="197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3960"/>
    <w:multiLevelType w:val="multilevel"/>
    <w:tmpl w:val="A1B0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B6914"/>
    <w:multiLevelType w:val="hybridMultilevel"/>
    <w:tmpl w:val="C05C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275BC"/>
    <w:multiLevelType w:val="hybridMultilevel"/>
    <w:tmpl w:val="2556E006"/>
    <w:lvl w:ilvl="0" w:tplc="6E14727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4226D"/>
    <w:multiLevelType w:val="hybridMultilevel"/>
    <w:tmpl w:val="2C7E3D3E"/>
    <w:lvl w:ilvl="0" w:tplc="3D6827B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73056"/>
    <w:multiLevelType w:val="hybridMultilevel"/>
    <w:tmpl w:val="105AC0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05892"/>
    <w:multiLevelType w:val="hybridMultilevel"/>
    <w:tmpl w:val="F40644E4"/>
    <w:lvl w:ilvl="0" w:tplc="4440B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9628">
    <w:abstractNumId w:val="5"/>
  </w:num>
  <w:num w:numId="2" w16cid:durableId="12376647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802518">
    <w:abstractNumId w:val="0"/>
  </w:num>
  <w:num w:numId="4" w16cid:durableId="1088236087">
    <w:abstractNumId w:val="4"/>
  </w:num>
  <w:num w:numId="5" w16cid:durableId="1536383611">
    <w:abstractNumId w:val="8"/>
  </w:num>
  <w:num w:numId="6" w16cid:durableId="2105101792">
    <w:abstractNumId w:val="2"/>
  </w:num>
  <w:num w:numId="7" w16cid:durableId="1488666115">
    <w:abstractNumId w:val="6"/>
  </w:num>
  <w:num w:numId="8" w16cid:durableId="845873182">
    <w:abstractNumId w:val="1"/>
  </w:num>
  <w:num w:numId="9" w16cid:durableId="480973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15"/>
    <w:rsid w:val="00003BB2"/>
    <w:rsid w:val="00004C7A"/>
    <w:rsid w:val="00014126"/>
    <w:rsid w:val="00044DEB"/>
    <w:rsid w:val="0004631F"/>
    <w:rsid w:val="00093E34"/>
    <w:rsid w:val="00095C91"/>
    <w:rsid w:val="000D208C"/>
    <w:rsid w:val="000D380F"/>
    <w:rsid w:val="0010087E"/>
    <w:rsid w:val="0011653B"/>
    <w:rsid w:val="00116F5C"/>
    <w:rsid w:val="001174A3"/>
    <w:rsid w:val="001274A6"/>
    <w:rsid w:val="00145724"/>
    <w:rsid w:val="00167775"/>
    <w:rsid w:val="001834AA"/>
    <w:rsid w:val="001C065C"/>
    <w:rsid w:val="001D09F8"/>
    <w:rsid w:val="001D4713"/>
    <w:rsid w:val="001E2BEC"/>
    <w:rsid w:val="001F3115"/>
    <w:rsid w:val="002040F6"/>
    <w:rsid w:val="00247BD0"/>
    <w:rsid w:val="00251D07"/>
    <w:rsid w:val="00262DA7"/>
    <w:rsid w:val="00274120"/>
    <w:rsid w:val="00284654"/>
    <w:rsid w:val="002C213F"/>
    <w:rsid w:val="002D62CA"/>
    <w:rsid w:val="00311E14"/>
    <w:rsid w:val="00315365"/>
    <w:rsid w:val="00316550"/>
    <w:rsid w:val="003749CD"/>
    <w:rsid w:val="00383CF6"/>
    <w:rsid w:val="00387A2A"/>
    <w:rsid w:val="003A13C5"/>
    <w:rsid w:val="003A241A"/>
    <w:rsid w:val="003A2708"/>
    <w:rsid w:val="003D5C82"/>
    <w:rsid w:val="003E1B74"/>
    <w:rsid w:val="003E3959"/>
    <w:rsid w:val="003E6BD6"/>
    <w:rsid w:val="003F5B3D"/>
    <w:rsid w:val="004078F2"/>
    <w:rsid w:val="00416894"/>
    <w:rsid w:val="00433F18"/>
    <w:rsid w:val="00435529"/>
    <w:rsid w:val="004456F5"/>
    <w:rsid w:val="004461BA"/>
    <w:rsid w:val="004A53D5"/>
    <w:rsid w:val="004B5100"/>
    <w:rsid w:val="004C13A8"/>
    <w:rsid w:val="004C52AD"/>
    <w:rsid w:val="00507E93"/>
    <w:rsid w:val="00514B48"/>
    <w:rsid w:val="00526E0C"/>
    <w:rsid w:val="00582593"/>
    <w:rsid w:val="005A4775"/>
    <w:rsid w:val="005C0C22"/>
    <w:rsid w:val="005C2CBD"/>
    <w:rsid w:val="005D6076"/>
    <w:rsid w:val="005D751F"/>
    <w:rsid w:val="005E768C"/>
    <w:rsid w:val="00601852"/>
    <w:rsid w:val="00603FD5"/>
    <w:rsid w:val="00616A40"/>
    <w:rsid w:val="0063338B"/>
    <w:rsid w:val="00645822"/>
    <w:rsid w:val="0065779D"/>
    <w:rsid w:val="00665133"/>
    <w:rsid w:val="006657F5"/>
    <w:rsid w:val="006826CA"/>
    <w:rsid w:val="006942C2"/>
    <w:rsid w:val="0069484D"/>
    <w:rsid w:val="0069566F"/>
    <w:rsid w:val="006A6965"/>
    <w:rsid w:val="006B06F9"/>
    <w:rsid w:val="006C0680"/>
    <w:rsid w:val="006E46BA"/>
    <w:rsid w:val="006F1BED"/>
    <w:rsid w:val="0071053E"/>
    <w:rsid w:val="0071582C"/>
    <w:rsid w:val="00717441"/>
    <w:rsid w:val="0072104C"/>
    <w:rsid w:val="007324CE"/>
    <w:rsid w:val="00735E29"/>
    <w:rsid w:val="00780F7F"/>
    <w:rsid w:val="007A13B0"/>
    <w:rsid w:val="007A70E0"/>
    <w:rsid w:val="007B1224"/>
    <w:rsid w:val="007C2196"/>
    <w:rsid w:val="007C39D3"/>
    <w:rsid w:val="007C42A8"/>
    <w:rsid w:val="007D0A5D"/>
    <w:rsid w:val="007E2960"/>
    <w:rsid w:val="008013A6"/>
    <w:rsid w:val="008134BA"/>
    <w:rsid w:val="00817AF0"/>
    <w:rsid w:val="00837FEE"/>
    <w:rsid w:val="00842011"/>
    <w:rsid w:val="008665E4"/>
    <w:rsid w:val="00881AAA"/>
    <w:rsid w:val="008F256A"/>
    <w:rsid w:val="00900058"/>
    <w:rsid w:val="00914536"/>
    <w:rsid w:val="009252E3"/>
    <w:rsid w:val="0094112F"/>
    <w:rsid w:val="0096244F"/>
    <w:rsid w:val="0096562E"/>
    <w:rsid w:val="00965D74"/>
    <w:rsid w:val="00974666"/>
    <w:rsid w:val="00982ED7"/>
    <w:rsid w:val="009C74C4"/>
    <w:rsid w:val="009D72D2"/>
    <w:rsid w:val="009E1366"/>
    <w:rsid w:val="009E151D"/>
    <w:rsid w:val="009E5CFD"/>
    <w:rsid w:val="009E5D32"/>
    <w:rsid w:val="009E7880"/>
    <w:rsid w:val="00A03087"/>
    <w:rsid w:val="00A201F0"/>
    <w:rsid w:val="00A743C4"/>
    <w:rsid w:val="00A77EF6"/>
    <w:rsid w:val="00A80644"/>
    <w:rsid w:val="00A90A81"/>
    <w:rsid w:val="00A96180"/>
    <w:rsid w:val="00AA6E19"/>
    <w:rsid w:val="00AD3C48"/>
    <w:rsid w:val="00AE0733"/>
    <w:rsid w:val="00AF1C96"/>
    <w:rsid w:val="00B0777E"/>
    <w:rsid w:val="00B15A57"/>
    <w:rsid w:val="00B4383D"/>
    <w:rsid w:val="00B559E4"/>
    <w:rsid w:val="00B5650F"/>
    <w:rsid w:val="00B57966"/>
    <w:rsid w:val="00B72D7B"/>
    <w:rsid w:val="00BB0F21"/>
    <w:rsid w:val="00BC6969"/>
    <w:rsid w:val="00BD4F2C"/>
    <w:rsid w:val="00BF3D37"/>
    <w:rsid w:val="00C26B9A"/>
    <w:rsid w:val="00C77B7A"/>
    <w:rsid w:val="00CB5234"/>
    <w:rsid w:val="00CD71AB"/>
    <w:rsid w:val="00CF77A8"/>
    <w:rsid w:val="00D179ED"/>
    <w:rsid w:val="00D262E5"/>
    <w:rsid w:val="00D364BA"/>
    <w:rsid w:val="00D36F31"/>
    <w:rsid w:val="00D45775"/>
    <w:rsid w:val="00D60EEC"/>
    <w:rsid w:val="00D8282B"/>
    <w:rsid w:val="00D91CEF"/>
    <w:rsid w:val="00D927B1"/>
    <w:rsid w:val="00D97423"/>
    <w:rsid w:val="00DB09EF"/>
    <w:rsid w:val="00DD297A"/>
    <w:rsid w:val="00DD36C0"/>
    <w:rsid w:val="00E067E4"/>
    <w:rsid w:val="00E06A64"/>
    <w:rsid w:val="00E35524"/>
    <w:rsid w:val="00E52D2C"/>
    <w:rsid w:val="00E752CA"/>
    <w:rsid w:val="00EA2423"/>
    <w:rsid w:val="00EB1214"/>
    <w:rsid w:val="00ED5E27"/>
    <w:rsid w:val="00EE5C1E"/>
    <w:rsid w:val="00F03A45"/>
    <w:rsid w:val="00F17191"/>
    <w:rsid w:val="00F171CF"/>
    <w:rsid w:val="00F51C31"/>
    <w:rsid w:val="00F6611D"/>
    <w:rsid w:val="00F83E97"/>
    <w:rsid w:val="00FB35E3"/>
    <w:rsid w:val="00FB5A29"/>
    <w:rsid w:val="00FB6FDF"/>
    <w:rsid w:val="00FE0832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D7D78"/>
  <w15:docId w15:val="{4C744E85-8B2D-4F63-860D-F591CF17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7A"/>
    <w:pPr>
      <w:spacing w:after="200" w:line="276" w:lineRule="auto"/>
    </w:pPr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1655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1655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EC"/>
    <w:rPr>
      <w:rFonts w:ascii="Tahoma" w:eastAsiaTheme="minorEastAsia" w:hAnsi="Tahoma" w:cs="Tahoma"/>
      <w:sz w:val="16"/>
      <w:szCs w:val="16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66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33"/>
    <w:rPr>
      <w:rFonts w:eastAsiaTheme="minorEastAsia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665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33"/>
    <w:rPr>
      <w:rFonts w:eastAsiaTheme="minorEastAsia"/>
      <w:lang w:val="fr-FR" w:eastAsia="fr-FR"/>
    </w:rPr>
  </w:style>
  <w:style w:type="character" w:styleId="Hyperlink">
    <w:name w:val="Hyperlink"/>
    <w:rsid w:val="009E151D"/>
    <w:rPr>
      <w:color w:val="0000FF"/>
      <w:u w:val="single"/>
    </w:rPr>
  </w:style>
  <w:style w:type="character" w:styleId="Strong">
    <w:name w:val="Strong"/>
    <w:qFormat/>
    <w:rsid w:val="009E151D"/>
    <w:rPr>
      <w:b/>
      <w:bCs/>
    </w:rPr>
  </w:style>
  <w:style w:type="paragraph" w:styleId="NormalWeb">
    <w:name w:val="Normal (Web)"/>
    <w:basedOn w:val="Normal"/>
    <w:uiPriority w:val="99"/>
    <w:rsid w:val="009E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qFormat/>
    <w:rsid w:val="009E151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4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7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EuropeDirectArges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darges.ro/www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uropearges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dictionary.cambridge.org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europearges@gmail.com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2018-03-16T00:00:00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59EFA7-E67E-437E-A460-2A9B33A6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Concurs de traducere literară şi de specialitate                            (limbaj economic, tehnic şi juridic)                                                                                     martie 2021</vt:lpstr>
      <vt:lpstr>Concurs de traducere literară şi de specialitate                            (limbaj economic, tehnic şi juridic)                                                                                     martie 2021</vt:lpstr>
    </vt:vector>
  </TitlesOfParts>
  <Company>Ctrloft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 de traducere literară şi de specialitate                            (limbaj economic, tehnic şi juridic)                                                                                     martie 2021</dc:title>
  <dc:creator>Ionela Panait</dc:creator>
  <cp:lastModifiedBy>Nicolae-Catalin Ilinca</cp:lastModifiedBy>
  <cp:revision>2</cp:revision>
  <cp:lastPrinted>2018-02-27T11:01:00Z</cp:lastPrinted>
  <dcterms:created xsi:type="dcterms:W3CDTF">2022-09-12T06:46:00Z</dcterms:created>
  <dcterms:modified xsi:type="dcterms:W3CDTF">2022-09-12T06:46:00Z</dcterms:modified>
</cp:coreProperties>
</file>