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6D9F6" w14:textId="77777777" w:rsidR="004D2564" w:rsidRPr="00C813F7" w:rsidRDefault="004D2564" w:rsidP="004D2564">
      <w:pPr>
        <w:pStyle w:val="msolistparagraphcxsplast"/>
        <w:spacing w:before="0" w:beforeAutospacing="0" w:after="0" w:afterAutospacing="0"/>
        <w:rPr>
          <w:b/>
          <w:bCs/>
          <w:lang w:val="fr-FR"/>
        </w:rPr>
      </w:pPr>
    </w:p>
    <w:p w14:paraId="41C49D4A" w14:textId="77777777" w:rsidR="004D2564" w:rsidRDefault="004D2564" w:rsidP="004D2564">
      <w:pPr>
        <w:pStyle w:val="msolistparagraphcxsplast"/>
        <w:spacing w:before="0" w:beforeAutospacing="0" w:after="0" w:afterAutospacing="0"/>
        <w:jc w:val="center"/>
        <w:rPr>
          <w:b/>
          <w:bCs/>
          <w:lang w:val="fr-FR"/>
        </w:rPr>
      </w:pPr>
    </w:p>
    <w:p w14:paraId="2ED30171" w14:textId="77777777" w:rsidR="00035B8F" w:rsidRPr="00C813F7" w:rsidRDefault="00035B8F" w:rsidP="004D2564">
      <w:pPr>
        <w:pStyle w:val="msolistparagraphcxsplast"/>
        <w:spacing w:before="0" w:beforeAutospacing="0" w:after="0" w:afterAutospacing="0"/>
        <w:jc w:val="center"/>
        <w:rPr>
          <w:b/>
          <w:bCs/>
          <w:lang w:val="fr-FR"/>
        </w:rPr>
      </w:pPr>
    </w:p>
    <w:p w14:paraId="6FEB128E" w14:textId="77777777" w:rsidR="004D2564" w:rsidRPr="0021487C" w:rsidRDefault="004D2564" w:rsidP="004D2564">
      <w:pPr>
        <w:jc w:val="center"/>
        <w:rPr>
          <w:b/>
          <w:bCs/>
          <w:lang w:val="es-ES_tradnl"/>
        </w:rPr>
      </w:pPr>
      <w:proofErr w:type="spellStart"/>
      <w:r w:rsidRPr="0021487C">
        <w:rPr>
          <w:b/>
          <w:bCs/>
          <w:lang w:val="es-ES_tradnl"/>
        </w:rPr>
        <w:t>Programul</w:t>
      </w:r>
      <w:proofErr w:type="spellEnd"/>
      <w:r w:rsidRPr="0021487C">
        <w:rPr>
          <w:b/>
          <w:bCs/>
          <w:lang w:val="es-ES_tradnl"/>
        </w:rPr>
        <w:t xml:space="preserve"> de </w:t>
      </w:r>
      <w:proofErr w:type="spellStart"/>
      <w:r w:rsidRPr="0021487C">
        <w:rPr>
          <w:b/>
          <w:bCs/>
          <w:lang w:val="es-ES_tradnl"/>
        </w:rPr>
        <w:t>studii</w:t>
      </w:r>
      <w:proofErr w:type="spellEnd"/>
      <w:r w:rsidRPr="0021487C">
        <w:rPr>
          <w:b/>
          <w:bCs/>
          <w:lang w:val="es-ES_tradnl"/>
        </w:rPr>
        <w:t xml:space="preserve"> </w:t>
      </w:r>
    </w:p>
    <w:p w14:paraId="2833CEDE" w14:textId="77777777" w:rsidR="00811985" w:rsidRPr="0021487C" w:rsidRDefault="00811985" w:rsidP="004D2564">
      <w:pPr>
        <w:jc w:val="center"/>
        <w:rPr>
          <w:b/>
          <w:bCs/>
          <w:lang w:val="es-ES_tradnl"/>
        </w:rPr>
      </w:pPr>
    </w:p>
    <w:p w14:paraId="6693E919" w14:textId="77777777" w:rsidR="00811985" w:rsidRPr="0021487C" w:rsidRDefault="00811985" w:rsidP="004D2564">
      <w:pPr>
        <w:jc w:val="center"/>
        <w:rPr>
          <w:b/>
          <w:bCs/>
          <w:lang w:val="es-ES_tradnl"/>
        </w:rPr>
      </w:pPr>
      <w:r w:rsidRPr="0021487C">
        <w:rPr>
          <w:b/>
          <w:bCs/>
          <w:lang w:val="es-ES_tradnl"/>
        </w:rPr>
        <w:t>MASTER</w:t>
      </w:r>
    </w:p>
    <w:p w14:paraId="536244BD" w14:textId="77777777" w:rsidR="004D2564" w:rsidRPr="0021487C" w:rsidRDefault="004D2564" w:rsidP="004D2564">
      <w:pPr>
        <w:jc w:val="center"/>
        <w:rPr>
          <w:b/>
          <w:bCs/>
          <w:lang w:val="es-ES_tradnl"/>
        </w:rPr>
      </w:pPr>
    </w:p>
    <w:p w14:paraId="7BF3ECA2" w14:textId="77777777" w:rsidR="001C779B" w:rsidRPr="0021487C" w:rsidRDefault="004D2564" w:rsidP="004D2564">
      <w:pPr>
        <w:jc w:val="center"/>
        <w:rPr>
          <w:b/>
          <w:bCs/>
          <w:lang w:val="es-ES_tradnl"/>
        </w:rPr>
      </w:pPr>
      <w:r w:rsidRPr="0021487C">
        <w:rPr>
          <w:b/>
          <w:bCs/>
          <w:lang w:val="es-ES_tradnl"/>
        </w:rPr>
        <w:t>LIMBAJE SPECIALIZATE SI TRADUCERE ASISTATA DE CALCULATOR</w:t>
      </w:r>
      <w:r w:rsidR="00CB0A35" w:rsidRPr="0021487C">
        <w:rPr>
          <w:b/>
          <w:bCs/>
          <w:lang w:val="es-ES_tradnl"/>
        </w:rPr>
        <w:t xml:space="preserve"> -LSTAC</w:t>
      </w:r>
    </w:p>
    <w:p w14:paraId="57CA0B38" w14:textId="77777777" w:rsidR="004D2564" w:rsidRPr="0021487C" w:rsidRDefault="004D2564" w:rsidP="004D2564">
      <w:pPr>
        <w:jc w:val="center"/>
        <w:rPr>
          <w:b/>
          <w:bCs/>
          <w:lang w:val="es-ES_tradnl"/>
        </w:rPr>
      </w:pPr>
    </w:p>
    <w:p w14:paraId="7D1D53A8" w14:textId="3B96B88A" w:rsidR="00BD5856" w:rsidRPr="00AE0BB8" w:rsidRDefault="00705585" w:rsidP="001C779B">
      <w:pPr>
        <w:jc w:val="center"/>
        <w:rPr>
          <w:b/>
          <w:sz w:val="32"/>
          <w:szCs w:val="32"/>
          <w:lang w:val="fr-FR"/>
        </w:rPr>
      </w:pPr>
      <w:proofErr w:type="spellStart"/>
      <w:r>
        <w:rPr>
          <w:b/>
          <w:sz w:val="32"/>
          <w:szCs w:val="32"/>
          <w:lang w:val="fr-FR"/>
        </w:rPr>
        <w:t>Teme</w:t>
      </w:r>
      <w:proofErr w:type="spellEnd"/>
      <w:r>
        <w:rPr>
          <w:b/>
          <w:sz w:val="32"/>
          <w:szCs w:val="32"/>
          <w:lang w:val="fr-FR"/>
        </w:rPr>
        <w:t xml:space="preserve"> </w:t>
      </w:r>
      <w:proofErr w:type="spellStart"/>
      <w:r>
        <w:rPr>
          <w:b/>
          <w:sz w:val="32"/>
          <w:szCs w:val="32"/>
          <w:lang w:val="fr-FR"/>
        </w:rPr>
        <w:t>dis</w:t>
      </w:r>
      <w:r w:rsidR="0006401A">
        <w:rPr>
          <w:b/>
          <w:sz w:val="32"/>
          <w:szCs w:val="32"/>
          <w:lang w:val="fr-FR"/>
        </w:rPr>
        <w:t>erta</w:t>
      </w:r>
      <w:r w:rsidR="00EC0A72">
        <w:rPr>
          <w:b/>
          <w:sz w:val="32"/>
          <w:szCs w:val="32"/>
          <w:lang w:val="fr-FR"/>
        </w:rPr>
        <w:t>ţ</w:t>
      </w:r>
      <w:r w:rsidR="0006401A">
        <w:rPr>
          <w:b/>
          <w:sz w:val="32"/>
          <w:szCs w:val="32"/>
          <w:lang w:val="fr-FR"/>
        </w:rPr>
        <w:t>ie</w:t>
      </w:r>
      <w:proofErr w:type="spellEnd"/>
      <w:r w:rsidR="0006401A">
        <w:rPr>
          <w:b/>
          <w:sz w:val="32"/>
          <w:szCs w:val="32"/>
          <w:lang w:val="fr-FR"/>
        </w:rPr>
        <w:t xml:space="preserve"> </w:t>
      </w:r>
      <w:r w:rsidR="00260496">
        <w:rPr>
          <w:b/>
          <w:sz w:val="32"/>
          <w:szCs w:val="32"/>
          <w:lang w:val="fr-FR"/>
        </w:rPr>
        <w:t>202</w:t>
      </w:r>
      <w:r w:rsidR="008B7C88">
        <w:rPr>
          <w:b/>
          <w:sz w:val="32"/>
          <w:szCs w:val="32"/>
          <w:lang w:val="fr-FR"/>
        </w:rPr>
        <w:t>2</w:t>
      </w:r>
      <w:r w:rsidR="00260496">
        <w:rPr>
          <w:b/>
          <w:sz w:val="32"/>
          <w:szCs w:val="32"/>
          <w:lang w:val="fr-FR"/>
        </w:rPr>
        <w:t>-202</w:t>
      </w:r>
      <w:r w:rsidR="008B7C88">
        <w:rPr>
          <w:b/>
          <w:sz w:val="32"/>
          <w:szCs w:val="32"/>
          <w:lang w:val="fr-FR"/>
        </w:rPr>
        <w:t>3</w:t>
      </w:r>
    </w:p>
    <w:p w14:paraId="691F5EF2" w14:textId="77777777" w:rsidR="00035B8F" w:rsidRPr="00AE0BB8" w:rsidRDefault="00035B8F" w:rsidP="00035B8F">
      <w:pPr>
        <w:rPr>
          <w:lang w:val="fr-FR"/>
        </w:rPr>
      </w:pPr>
    </w:p>
    <w:p w14:paraId="738A611F" w14:textId="77777777" w:rsidR="00035B8F" w:rsidRPr="00AE0BB8" w:rsidRDefault="00035B8F" w:rsidP="00035B8F">
      <w:pPr>
        <w:rPr>
          <w:lang w:val="fr-FR"/>
        </w:rPr>
      </w:pPr>
    </w:p>
    <w:p w14:paraId="1EBCE217" w14:textId="6FDD27D4" w:rsidR="009C7BF0" w:rsidRDefault="009C7BF0" w:rsidP="009C7BF0">
      <w:pPr>
        <w:rPr>
          <w:b/>
          <w:sz w:val="22"/>
          <w:szCs w:val="22"/>
          <w:lang w:val="fr-FR"/>
        </w:rPr>
      </w:pPr>
      <w:proofErr w:type="spellStart"/>
      <w:r w:rsidRPr="00111524">
        <w:rPr>
          <w:b/>
          <w:sz w:val="22"/>
          <w:szCs w:val="22"/>
          <w:lang w:val="fr-FR"/>
        </w:rPr>
        <w:t>conf.univ.dr</w:t>
      </w:r>
      <w:proofErr w:type="spellEnd"/>
      <w:r w:rsidRPr="00111524">
        <w:rPr>
          <w:b/>
          <w:sz w:val="22"/>
          <w:szCs w:val="22"/>
          <w:lang w:val="fr-FR"/>
        </w:rPr>
        <w:t xml:space="preserve">. </w:t>
      </w:r>
      <w:proofErr w:type="spellStart"/>
      <w:r w:rsidRPr="00111524">
        <w:rPr>
          <w:b/>
          <w:sz w:val="22"/>
          <w:szCs w:val="22"/>
          <w:lang w:val="fr-FR"/>
        </w:rPr>
        <w:t>Florinela</w:t>
      </w:r>
      <w:proofErr w:type="spellEnd"/>
      <w:r w:rsidRPr="00111524">
        <w:rPr>
          <w:b/>
          <w:sz w:val="22"/>
          <w:szCs w:val="22"/>
          <w:lang w:val="fr-FR"/>
        </w:rPr>
        <w:t xml:space="preserve"> ŞERBĂNICĂ</w:t>
      </w:r>
    </w:p>
    <w:p w14:paraId="1D48E2EA" w14:textId="77777777" w:rsidR="005B5A42" w:rsidRPr="005B5A42" w:rsidRDefault="005B5A42" w:rsidP="005B5A42">
      <w:pPr>
        <w:pStyle w:val="yiv2160966389ydp5539a60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lang w:val="fr-FR"/>
        </w:rPr>
      </w:pPr>
      <w:r>
        <w:rPr>
          <w:color w:val="000000"/>
          <w:sz w:val="22"/>
          <w:szCs w:val="22"/>
          <w:lang w:val="fr-FR"/>
        </w:rPr>
        <w:t>Le pronom on et ses correspondants en roumain dans les travaux scientifiques</w:t>
      </w:r>
    </w:p>
    <w:p w14:paraId="1035D9D7" w14:textId="77777777" w:rsidR="005B5A42" w:rsidRPr="005B5A42" w:rsidRDefault="005B5A42" w:rsidP="005B5A42">
      <w:pPr>
        <w:pStyle w:val="yiv2160966389ydp5539a60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lang w:val="fr-FR"/>
        </w:rPr>
      </w:pPr>
      <w:r>
        <w:rPr>
          <w:color w:val="000000"/>
          <w:sz w:val="22"/>
          <w:szCs w:val="22"/>
          <w:lang w:val="fr-FR"/>
        </w:rPr>
        <w:t>Le traducteur face aux difficultés du texte journalistique</w:t>
      </w:r>
    </w:p>
    <w:p w14:paraId="7CF2D4BC" w14:textId="77777777" w:rsidR="005B5A42" w:rsidRPr="005B5A42" w:rsidRDefault="005B5A42" w:rsidP="005B5A42">
      <w:pPr>
        <w:pStyle w:val="yiv2160966389ydp5539a60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lang w:val="fr-FR"/>
        </w:rPr>
      </w:pPr>
      <w:r>
        <w:rPr>
          <w:color w:val="000000"/>
          <w:sz w:val="22"/>
          <w:szCs w:val="22"/>
          <w:lang w:val="fr-FR"/>
        </w:rPr>
        <w:t>La métaphore dans le discours médical : une approche contrastive français-roumain</w:t>
      </w:r>
    </w:p>
    <w:p w14:paraId="0AD82304" w14:textId="77777777" w:rsidR="005B5A42" w:rsidRPr="005B5A42" w:rsidRDefault="005B5A42" w:rsidP="005B5A42">
      <w:pPr>
        <w:pStyle w:val="yiv2160966389ydp5539a60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lang w:val="fr-FR"/>
        </w:rPr>
      </w:pPr>
      <w:r>
        <w:rPr>
          <w:color w:val="000000"/>
          <w:sz w:val="22"/>
          <w:szCs w:val="22"/>
          <w:lang w:val="fr-FR"/>
        </w:rPr>
        <w:t>Les prépositions incolores dans la traduction du texte scientifique</w:t>
      </w:r>
    </w:p>
    <w:p w14:paraId="20C40787" w14:textId="77777777" w:rsidR="005B5A42" w:rsidRPr="005B5A42" w:rsidRDefault="005B5A42" w:rsidP="005B5A42">
      <w:pPr>
        <w:pStyle w:val="yiv2160966389ydp5539a60msonormal"/>
        <w:numPr>
          <w:ilvl w:val="0"/>
          <w:numId w:val="16"/>
        </w:numPr>
        <w:shd w:val="clear" w:color="auto" w:fill="FFFFFF"/>
        <w:spacing w:before="0" w:beforeAutospacing="0" w:after="0" w:afterAutospacing="0"/>
        <w:rPr>
          <w:color w:val="000000"/>
          <w:lang w:val="fr-FR"/>
        </w:rPr>
      </w:pPr>
      <w:r>
        <w:rPr>
          <w:color w:val="000000"/>
          <w:sz w:val="22"/>
          <w:szCs w:val="22"/>
          <w:lang w:val="fr-FR"/>
        </w:rPr>
        <w:t>La polysémie dans le texte scientifique dans la perspective de la traduction</w:t>
      </w:r>
    </w:p>
    <w:p w14:paraId="124DF17F" w14:textId="77777777" w:rsidR="005B5A42" w:rsidRDefault="005B5A42" w:rsidP="009C7BF0">
      <w:pPr>
        <w:rPr>
          <w:b/>
          <w:sz w:val="22"/>
          <w:szCs w:val="22"/>
          <w:lang w:val="fr-FR"/>
        </w:rPr>
      </w:pPr>
    </w:p>
    <w:p w14:paraId="542A2781" w14:textId="77777777" w:rsidR="00A53B8B" w:rsidRPr="00111524" w:rsidRDefault="00A53B8B" w:rsidP="009C7BF0">
      <w:pPr>
        <w:rPr>
          <w:b/>
          <w:sz w:val="22"/>
          <w:szCs w:val="22"/>
          <w:lang w:val="fr-FR"/>
        </w:rPr>
      </w:pPr>
    </w:p>
    <w:p w14:paraId="6297761F" w14:textId="77777777" w:rsidR="009C7BF0" w:rsidRPr="003710A0" w:rsidRDefault="009C7BF0" w:rsidP="009C7BF0">
      <w:pPr>
        <w:rPr>
          <w:b/>
          <w:bCs/>
          <w:sz w:val="22"/>
          <w:szCs w:val="22"/>
          <w:lang w:val="fr-FR"/>
        </w:rPr>
      </w:pPr>
      <w:proofErr w:type="spellStart"/>
      <w:r w:rsidRPr="003710A0">
        <w:rPr>
          <w:b/>
          <w:bCs/>
          <w:sz w:val="22"/>
          <w:szCs w:val="22"/>
          <w:lang w:val="fr-FR"/>
        </w:rPr>
        <w:t>conf.univ.dr</w:t>
      </w:r>
      <w:proofErr w:type="spellEnd"/>
      <w:r w:rsidRPr="003710A0">
        <w:rPr>
          <w:b/>
          <w:bCs/>
          <w:sz w:val="22"/>
          <w:szCs w:val="22"/>
          <w:lang w:val="fr-FR"/>
        </w:rPr>
        <w:t>. Marina TOMESCU</w:t>
      </w:r>
    </w:p>
    <w:p w14:paraId="1BB3BDA1" w14:textId="77777777" w:rsidR="00A53B8B" w:rsidRPr="008B7C88" w:rsidRDefault="00A53B8B" w:rsidP="00A53B8B">
      <w:pPr>
        <w:pStyle w:val="ListParagraph"/>
        <w:numPr>
          <w:ilvl w:val="0"/>
          <w:numId w:val="15"/>
        </w:numPr>
        <w:rPr>
          <w:bCs/>
          <w:lang w:val="fr-FR" w:eastAsia="ro-RO"/>
        </w:rPr>
      </w:pPr>
      <w:r w:rsidRPr="008B7C88">
        <w:rPr>
          <w:bCs/>
          <w:lang w:val="fr-FR" w:eastAsia="ro-RO"/>
        </w:rPr>
        <w:t>Le traducteur professionnel face à la traduction médicale</w:t>
      </w:r>
    </w:p>
    <w:p w14:paraId="597E91A5" w14:textId="77777777" w:rsidR="00A53B8B" w:rsidRPr="008B7C88" w:rsidRDefault="00A53B8B" w:rsidP="00A53B8B">
      <w:pPr>
        <w:pStyle w:val="ListParagraph"/>
        <w:numPr>
          <w:ilvl w:val="0"/>
          <w:numId w:val="15"/>
        </w:numPr>
        <w:rPr>
          <w:bCs/>
          <w:lang w:val="fr-FR" w:eastAsia="ro-RO"/>
        </w:rPr>
      </w:pPr>
      <w:r w:rsidRPr="008B7C88">
        <w:rPr>
          <w:bCs/>
          <w:lang w:val="fr-FR" w:eastAsia="ro-RO"/>
        </w:rPr>
        <w:t>Avantages et inconvénients des logiciels de traduction automatique</w:t>
      </w:r>
    </w:p>
    <w:p w14:paraId="286ADF5B" w14:textId="6F9A2FA1" w:rsidR="009C7BF0" w:rsidRPr="008B7C88" w:rsidRDefault="00A53B8B" w:rsidP="00A53B8B">
      <w:pPr>
        <w:pStyle w:val="ListParagraph"/>
        <w:numPr>
          <w:ilvl w:val="0"/>
          <w:numId w:val="15"/>
        </w:numPr>
        <w:rPr>
          <w:bCs/>
          <w:lang w:val="fr-FR" w:eastAsia="ro-RO"/>
        </w:rPr>
      </w:pPr>
      <w:r w:rsidRPr="008B7C88">
        <w:rPr>
          <w:bCs/>
          <w:lang w:val="fr-FR" w:eastAsia="ro-RO"/>
        </w:rPr>
        <w:t>Outils de la traduction assistée par ordinateur</w:t>
      </w:r>
    </w:p>
    <w:p w14:paraId="09221C64" w14:textId="77777777" w:rsidR="00A53B8B" w:rsidRPr="00E6169E" w:rsidRDefault="00A53B8B" w:rsidP="00A53B8B">
      <w:pPr>
        <w:rPr>
          <w:b/>
          <w:sz w:val="22"/>
          <w:szCs w:val="22"/>
          <w:lang w:val="fr-FR"/>
        </w:rPr>
      </w:pPr>
    </w:p>
    <w:p w14:paraId="270760F4" w14:textId="77777777" w:rsidR="009C7BF0" w:rsidRPr="00111524" w:rsidRDefault="009C7BF0" w:rsidP="009C7BF0">
      <w:pPr>
        <w:rPr>
          <w:b/>
          <w:sz w:val="22"/>
          <w:szCs w:val="22"/>
        </w:rPr>
      </w:pPr>
      <w:proofErr w:type="spellStart"/>
      <w:r w:rsidRPr="00111524">
        <w:rPr>
          <w:b/>
          <w:bCs/>
          <w:sz w:val="22"/>
          <w:szCs w:val="22"/>
          <w:lang w:val="en-US"/>
        </w:rPr>
        <w:t>conf.uni</w:t>
      </w:r>
      <w:r w:rsidRPr="00111524">
        <w:rPr>
          <w:b/>
          <w:bCs/>
          <w:sz w:val="22"/>
          <w:szCs w:val="22"/>
        </w:rPr>
        <w:t>v.dr</w:t>
      </w:r>
      <w:proofErr w:type="spellEnd"/>
      <w:r w:rsidRPr="00111524">
        <w:rPr>
          <w:b/>
          <w:bCs/>
          <w:sz w:val="22"/>
          <w:szCs w:val="22"/>
        </w:rPr>
        <w:t>. Cristina UNGUREANU</w:t>
      </w:r>
    </w:p>
    <w:p w14:paraId="2FC3A02C" w14:textId="77777777" w:rsidR="00A53B8B" w:rsidRPr="00A53B8B" w:rsidRDefault="00A53B8B" w:rsidP="00A53B8B">
      <w:pPr>
        <w:pStyle w:val="ListParagraph"/>
        <w:numPr>
          <w:ilvl w:val="0"/>
          <w:numId w:val="14"/>
        </w:numPr>
        <w:jc w:val="both"/>
        <w:rPr>
          <w:bCs/>
          <w:lang w:val="en-US" w:eastAsia="ro-RO"/>
        </w:rPr>
      </w:pPr>
      <w:r w:rsidRPr="00A53B8B">
        <w:rPr>
          <w:bCs/>
          <w:lang w:val="en-US" w:eastAsia="ro-RO"/>
        </w:rPr>
        <w:t>An Analysis of the methods used in translating French-culture specific references into English.</w:t>
      </w:r>
    </w:p>
    <w:p w14:paraId="7EE48DC6" w14:textId="6048700A" w:rsidR="00A53B8B" w:rsidRPr="00A53B8B" w:rsidRDefault="00A53B8B" w:rsidP="00A53B8B">
      <w:pPr>
        <w:pStyle w:val="ListParagraph"/>
        <w:numPr>
          <w:ilvl w:val="0"/>
          <w:numId w:val="14"/>
        </w:numPr>
        <w:jc w:val="both"/>
        <w:rPr>
          <w:bCs/>
          <w:lang w:val="en-US" w:eastAsia="ro-RO"/>
        </w:rPr>
      </w:pPr>
      <w:r w:rsidRPr="00A53B8B">
        <w:rPr>
          <w:bCs/>
          <w:lang w:val="en-US" w:eastAsia="ro-RO"/>
        </w:rPr>
        <w:t>Differences in the way that the financial crisis is portrayed in French, Romanian and English (based upon an article drawn from the European Parliament website).</w:t>
      </w:r>
    </w:p>
    <w:p w14:paraId="211FE44F" w14:textId="4A6BF845" w:rsidR="00A53B8B" w:rsidRPr="00A53B8B" w:rsidRDefault="00A53B8B" w:rsidP="00A53B8B">
      <w:pPr>
        <w:pStyle w:val="ListParagraph"/>
        <w:numPr>
          <w:ilvl w:val="0"/>
          <w:numId w:val="14"/>
        </w:numPr>
        <w:jc w:val="both"/>
        <w:rPr>
          <w:bCs/>
          <w:lang w:val="en-US" w:eastAsia="ro-RO"/>
        </w:rPr>
      </w:pPr>
      <w:r w:rsidRPr="00A53B8B">
        <w:rPr>
          <w:bCs/>
          <w:lang w:val="en-US" w:eastAsia="ro-RO"/>
        </w:rPr>
        <w:t>Translation and Media: A Comparative Analysis of Cosmopolitan and its Romanian Translation</w:t>
      </w:r>
    </w:p>
    <w:p w14:paraId="677C482E" w14:textId="43D935F0" w:rsidR="00A53B8B" w:rsidRPr="00A53B8B" w:rsidRDefault="00A53B8B" w:rsidP="00A53B8B">
      <w:pPr>
        <w:pStyle w:val="ListParagraph"/>
        <w:numPr>
          <w:ilvl w:val="0"/>
          <w:numId w:val="14"/>
        </w:numPr>
        <w:jc w:val="both"/>
        <w:rPr>
          <w:bCs/>
          <w:lang w:val="en-US" w:eastAsia="ro-RO"/>
        </w:rPr>
      </w:pPr>
      <w:r w:rsidRPr="00A53B8B">
        <w:rPr>
          <w:bCs/>
          <w:lang w:val="en-US" w:eastAsia="ro-RO"/>
        </w:rPr>
        <w:t>Investigating the Issue of Translation Policy in a Chosen Urban Setting</w:t>
      </w:r>
    </w:p>
    <w:p w14:paraId="1CA85995" w14:textId="77777777" w:rsidR="00A53B8B" w:rsidRDefault="00A53B8B" w:rsidP="00A53B8B">
      <w:pPr>
        <w:rPr>
          <w:rFonts w:eastAsia="Times New Roman"/>
          <w:bCs/>
          <w:lang w:val="en-US" w:eastAsia="ro-RO"/>
        </w:rPr>
      </w:pPr>
    </w:p>
    <w:p w14:paraId="1E10FBC1" w14:textId="77777777" w:rsidR="008B7C88" w:rsidRPr="008B7C88" w:rsidRDefault="00475348" w:rsidP="008B7C88">
      <w:pPr>
        <w:rPr>
          <w:b/>
          <w:bCs/>
          <w:sz w:val="22"/>
          <w:szCs w:val="22"/>
          <w:lang w:val="en-US"/>
        </w:rPr>
      </w:pPr>
      <w:proofErr w:type="spellStart"/>
      <w:r w:rsidRPr="008B7C88">
        <w:rPr>
          <w:b/>
          <w:bCs/>
          <w:sz w:val="22"/>
          <w:szCs w:val="22"/>
          <w:lang w:val="en-US"/>
        </w:rPr>
        <w:t>conf.univ.dr</w:t>
      </w:r>
      <w:proofErr w:type="spellEnd"/>
      <w:r w:rsidRPr="008B7C88">
        <w:rPr>
          <w:b/>
          <w:bCs/>
          <w:sz w:val="22"/>
          <w:szCs w:val="22"/>
          <w:lang w:val="en-US"/>
        </w:rPr>
        <w:t>. Adina MATROZI MARIN</w:t>
      </w:r>
    </w:p>
    <w:p w14:paraId="6C594B92" w14:textId="086539BF" w:rsidR="008B7C88" w:rsidRPr="005B5A42" w:rsidRDefault="008B7C88" w:rsidP="005B5A42">
      <w:pPr>
        <w:pStyle w:val="ListParagraph"/>
        <w:numPr>
          <w:ilvl w:val="0"/>
          <w:numId w:val="17"/>
        </w:numPr>
        <w:rPr>
          <w:b/>
          <w:bCs/>
          <w:sz w:val="22"/>
          <w:szCs w:val="22"/>
          <w:lang w:val="en-US"/>
        </w:rPr>
      </w:pPr>
      <w:r w:rsidRPr="005B5A42">
        <w:rPr>
          <w:bCs/>
          <w:lang w:val="en-US" w:eastAsia="ro-RO"/>
        </w:rPr>
        <w:t>Interpreting and Translating in Public Service Settings</w:t>
      </w:r>
    </w:p>
    <w:p w14:paraId="38B50D5C" w14:textId="2F1D8E33" w:rsidR="008B7C88" w:rsidRPr="008B7C88" w:rsidRDefault="008B7C88" w:rsidP="005B5A42">
      <w:pPr>
        <w:pStyle w:val="ListParagraph"/>
        <w:numPr>
          <w:ilvl w:val="0"/>
          <w:numId w:val="17"/>
        </w:numPr>
        <w:jc w:val="both"/>
        <w:rPr>
          <w:bCs/>
          <w:lang w:val="en-US" w:eastAsia="ro-RO"/>
        </w:rPr>
      </w:pPr>
      <w:r w:rsidRPr="008B7C88">
        <w:rPr>
          <w:bCs/>
          <w:lang w:val="en-US" w:eastAsia="ro-RO"/>
        </w:rPr>
        <w:t>Humanitarian Interpreting. Language, Cultural Mediation and Standards of Ethics</w:t>
      </w:r>
    </w:p>
    <w:p w14:paraId="14CE5CDD" w14:textId="1BE50E99" w:rsidR="008B7C88" w:rsidRPr="008B7C88" w:rsidRDefault="006B7B32" w:rsidP="005B5A42">
      <w:pPr>
        <w:pStyle w:val="ListParagraph"/>
        <w:numPr>
          <w:ilvl w:val="0"/>
          <w:numId w:val="17"/>
        </w:numPr>
        <w:jc w:val="both"/>
        <w:rPr>
          <w:bCs/>
          <w:lang w:val="en-US" w:eastAsia="ro-RO"/>
        </w:rPr>
      </w:pPr>
      <w:hyperlink r:id="rId7" w:tgtFrame="_blank" w:history="1">
        <w:r w:rsidR="008B7C88" w:rsidRPr="008B7C88">
          <w:rPr>
            <w:bCs/>
            <w:lang w:val="en-US" w:eastAsia="ro-RO"/>
          </w:rPr>
          <w:t>Artificial Intelligence and New Technologies in the Management of Interpreting during the COVID-19 Pandemic</w:t>
        </w:r>
      </w:hyperlink>
    </w:p>
    <w:p w14:paraId="2494212D" w14:textId="77777777" w:rsidR="008B7C88" w:rsidRPr="008B7C88" w:rsidRDefault="008B7C88" w:rsidP="00A53B8B">
      <w:pPr>
        <w:rPr>
          <w:rFonts w:eastAsia="Times New Roman"/>
          <w:lang w:val="en-US" w:eastAsia="ro-RO"/>
        </w:rPr>
      </w:pPr>
    </w:p>
    <w:p w14:paraId="788177A2" w14:textId="77777777" w:rsidR="00CB0A35" w:rsidRPr="003710A0" w:rsidRDefault="00CB0A35" w:rsidP="00513868">
      <w:pPr>
        <w:shd w:val="clear" w:color="auto" w:fill="FFFFFF"/>
        <w:rPr>
          <w:b/>
          <w:sz w:val="22"/>
          <w:szCs w:val="22"/>
          <w:lang w:val="ro-RO"/>
        </w:rPr>
      </w:pPr>
    </w:p>
    <w:p w14:paraId="19D77AA3" w14:textId="77777777" w:rsidR="009C7BF0" w:rsidRPr="00111524" w:rsidRDefault="00A202BA" w:rsidP="00CB0A35">
      <w:pPr>
        <w:rPr>
          <w:b/>
          <w:bCs/>
          <w:sz w:val="22"/>
          <w:szCs w:val="22"/>
          <w:lang w:val="fr-FR"/>
        </w:rPr>
      </w:pPr>
      <w:proofErr w:type="spellStart"/>
      <w:r w:rsidRPr="00111524">
        <w:rPr>
          <w:b/>
          <w:sz w:val="22"/>
          <w:szCs w:val="22"/>
          <w:lang w:val="fr-FR"/>
        </w:rPr>
        <w:t>c</w:t>
      </w:r>
      <w:r w:rsidR="00D37788" w:rsidRPr="00111524">
        <w:rPr>
          <w:b/>
          <w:sz w:val="22"/>
          <w:szCs w:val="22"/>
          <w:lang w:val="fr-FR"/>
        </w:rPr>
        <w:t>onf</w:t>
      </w:r>
      <w:r w:rsidR="009C7BF0" w:rsidRPr="00111524">
        <w:rPr>
          <w:b/>
          <w:bCs/>
          <w:sz w:val="22"/>
          <w:szCs w:val="22"/>
          <w:lang w:val="fr-FR"/>
        </w:rPr>
        <w:t>.univ.dr</w:t>
      </w:r>
      <w:proofErr w:type="spellEnd"/>
      <w:r w:rsidR="009C7BF0" w:rsidRPr="00111524">
        <w:rPr>
          <w:b/>
          <w:bCs/>
          <w:sz w:val="22"/>
          <w:szCs w:val="22"/>
          <w:lang w:val="fr-FR"/>
        </w:rPr>
        <w:t>. Cristina ILINCA</w:t>
      </w:r>
    </w:p>
    <w:p w14:paraId="64450CB0" w14:textId="0C961E96" w:rsidR="00035B8F" w:rsidRPr="005837CC" w:rsidRDefault="00BC62B7" w:rsidP="00881F7F">
      <w:pPr>
        <w:shd w:val="clear" w:color="auto" w:fill="FFFFFF"/>
        <w:rPr>
          <w:rFonts w:eastAsia="Times New Roman"/>
          <w:bCs/>
          <w:lang w:val="fr-FR" w:eastAsia="ro-RO"/>
        </w:rPr>
      </w:pPr>
      <w:r>
        <w:rPr>
          <w:rFonts w:eastAsia="Times New Roman"/>
          <w:bCs/>
          <w:lang w:val="fr-FR" w:eastAsia="ro-RO"/>
        </w:rPr>
        <w:t>1</w:t>
      </w:r>
      <w:r w:rsidR="00881F7F" w:rsidRPr="005837CC">
        <w:rPr>
          <w:rFonts w:eastAsia="Times New Roman"/>
          <w:bCs/>
          <w:lang w:val="fr-FR" w:eastAsia="ro-RO"/>
        </w:rPr>
        <w:t xml:space="preserve">. </w:t>
      </w:r>
      <w:r w:rsidR="0074511E" w:rsidRPr="005837CC">
        <w:rPr>
          <w:rFonts w:eastAsia="Times New Roman"/>
          <w:bCs/>
          <w:lang w:val="fr-FR" w:eastAsia="ro-RO"/>
        </w:rPr>
        <w:t xml:space="preserve">Les produits </w:t>
      </w:r>
      <w:r w:rsidRPr="005837CC">
        <w:rPr>
          <w:rFonts w:eastAsia="Times New Roman"/>
          <w:bCs/>
          <w:lang w:val="fr-FR" w:eastAsia="ro-RO"/>
        </w:rPr>
        <w:t>électroniques :</w:t>
      </w:r>
      <w:r w:rsidR="0074511E" w:rsidRPr="005837CC">
        <w:rPr>
          <w:rFonts w:eastAsia="Times New Roman"/>
          <w:bCs/>
          <w:lang w:val="fr-FR" w:eastAsia="ro-RO"/>
        </w:rPr>
        <w:t xml:space="preserve"> adaptation de la communication commerciale aux langues et cultures cibles.</w:t>
      </w:r>
    </w:p>
    <w:p w14:paraId="6F4A1BE9" w14:textId="4B714617" w:rsidR="00BC62B7" w:rsidRDefault="00DA5E68" w:rsidP="00881F7F">
      <w:pPr>
        <w:shd w:val="clear" w:color="auto" w:fill="FFFFFF"/>
        <w:rPr>
          <w:rFonts w:eastAsia="Times New Roman"/>
          <w:bCs/>
          <w:lang w:val="fr-FR" w:eastAsia="ro-RO"/>
        </w:rPr>
      </w:pPr>
      <w:r>
        <w:rPr>
          <w:rFonts w:eastAsia="Times New Roman"/>
          <w:bCs/>
          <w:lang w:val="fr-FR" w:eastAsia="ro-RO"/>
        </w:rPr>
        <w:t>2</w:t>
      </w:r>
      <w:r w:rsidR="00BC62B7">
        <w:rPr>
          <w:rFonts w:eastAsia="Times New Roman"/>
          <w:bCs/>
          <w:lang w:val="fr-FR" w:eastAsia="ro-RO"/>
        </w:rPr>
        <w:t>. La répétition dans le discours publicitaire</w:t>
      </w:r>
    </w:p>
    <w:p w14:paraId="149596E2" w14:textId="70FA2C70" w:rsidR="009809D3" w:rsidRDefault="00DA5E68" w:rsidP="009809D3">
      <w:pPr>
        <w:shd w:val="clear" w:color="auto" w:fill="FFFFFF"/>
        <w:rPr>
          <w:lang w:val="fr-FR"/>
        </w:rPr>
      </w:pPr>
      <w:r>
        <w:rPr>
          <w:lang w:val="fr-FR"/>
        </w:rPr>
        <w:t>3</w:t>
      </w:r>
      <w:r w:rsidR="009809D3" w:rsidRPr="009809D3">
        <w:rPr>
          <w:lang w:val="fr-FR"/>
        </w:rPr>
        <w:t>. Rhétorique d</w:t>
      </w:r>
      <w:r w:rsidR="00BC62B7">
        <w:rPr>
          <w:lang w:val="fr-FR"/>
        </w:rPr>
        <w:t>es nouveaux</w:t>
      </w:r>
      <w:r w:rsidR="009809D3" w:rsidRPr="009809D3">
        <w:rPr>
          <w:lang w:val="fr-FR"/>
        </w:rPr>
        <w:t xml:space="preserve"> discours publicitaire</w:t>
      </w:r>
      <w:r w:rsidR="00BC62B7">
        <w:rPr>
          <w:lang w:val="fr-FR"/>
        </w:rPr>
        <w:t xml:space="preserve">s </w:t>
      </w:r>
    </w:p>
    <w:p w14:paraId="1F54FBA6" w14:textId="1A6E3E07" w:rsidR="00BC62B7" w:rsidRPr="00DA5E68" w:rsidRDefault="00DA5E68" w:rsidP="00BC62B7">
      <w:pPr>
        <w:shd w:val="clear" w:color="auto" w:fill="FFFFFF"/>
        <w:rPr>
          <w:lang w:val="fr-FR"/>
        </w:rPr>
      </w:pPr>
      <w:r w:rsidRPr="00DA5E68">
        <w:rPr>
          <w:lang w:val="fr-FR"/>
        </w:rPr>
        <w:lastRenderedPageBreak/>
        <w:t>4</w:t>
      </w:r>
      <w:r w:rsidR="00BC62B7" w:rsidRPr="00DA5E68">
        <w:rPr>
          <w:lang w:val="fr-FR"/>
        </w:rPr>
        <w:t>.Outils informatiques de gestion terminologique</w:t>
      </w:r>
    </w:p>
    <w:p w14:paraId="2D7C7DBD" w14:textId="61D808DB" w:rsidR="00DA5E68" w:rsidRPr="008B7C88" w:rsidRDefault="00DA5E68" w:rsidP="00BC62B7">
      <w:pPr>
        <w:shd w:val="clear" w:color="auto" w:fill="FFFFFF"/>
        <w:rPr>
          <w:lang w:val="en-US"/>
        </w:rPr>
      </w:pPr>
      <w:r w:rsidRPr="008B7C88">
        <w:rPr>
          <w:lang w:val="en-US"/>
        </w:rPr>
        <w:t xml:space="preserve">5. Translation issues in </w:t>
      </w:r>
      <w:proofErr w:type="spellStart"/>
      <w:r w:rsidRPr="008B7C88">
        <w:rPr>
          <w:lang w:val="en-US"/>
        </w:rPr>
        <w:t>localising</w:t>
      </w:r>
      <w:proofErr w:type="spellEnd"/>
      <w:r w:rsidRPr="008B7C88">
        <w:rPr>
          <w:lang w:val="en-US"/>
        </w:rPr>
        <w:t xml:space="preserve"> beauty products</w:t>
      </w:r>
    </w:p>
    <w:p w14:paraId="78A86067" w14:textId="55F47C4A" w:rsidR="00DA5E68" w:rsidRPr="008B7C88" w:rsidRDefault="00DA5E68" w:rsidP="00BC62B7">
      <w:pPr>
        <w:shd w:val="clear" w:color="auto" w:fill="FFFFFF"/>
        <w:rPr>
          <w:lang w:val="en-US"/>
        </w:rPr>
      </w:pPr>
      <w:r w:rsidRPr="008B7C88">
        <w:rPr>
          <w:lang w:val="en-US"/>
        </w:rPr>
        <w:t xml:space="preserve">6. Translation issues in </w:t>
      </w:r>
      <w:proofErr w:type="spellStart"/>
      <w:r w:rsidRPr="008B7C88">
        <w:rPr>
          <w:lang w:val="en-US"/>
        </w:rPr>
        <w:t>localising</w:t>
      </w:r>
      <w:proofErr w:type="spellEnd"/>
      <w:r w:rsidRPr="008B7C88">
        <w:rPr>
          <w:lang w:val="en-US"/>
        </w:rPr>
        <w:t xml:space="preserve"> video games</w:t>
      </w:r>
    </w:p>
    <w:p w14:paraId="1F510052" w14:textId="11A3DCD1" w:rsidR="00DA5E68" w:rsidRPr="00DA5E68" w:rsidRDefault="00DA5E68" w:rsidP="00BC62B7">
      <w:pPr>
        <w:shd w:val="clear" w:color="auto" w:fill="FFFFFF"/>
        <w:rPr>
          <w:lang w:val="fr-FR"/>
        </w:rPr>
      </w:pPr>
      <w:r>
        <w:rPr>
          <w:lang w:val="fr-FR"/>
        </w:rPr>
        <w:t>7</w:t>
      </w:r>
      <w:r w:rsidR="00B35CA2">
        <w:rPr>
          <w:lang w:val="fr-FR"/>
        </w:rPr>
        <w:t>.</w:t>
      </w:r>
      <w:r w:rsidR="00B35CA2" w:rsidRPr="00B35CA2">
        <w:rPr>
          <w:lang w:val="fr-FR"/>
        </w:rPr>
        <w:t xml:space="preserve"> La traduction des références culturelles dans le </w:t>
      </w:r>
      <w:r w:rsidR="00B35CA2">
        <w:rPr>
          <w:lang w:val="fr-FR"/>
        </w:rPr>
        <w:t>sous-titrage</w:t>
      </w:r>
      <w:r w:rsidR="00B35CA2" w:rsidRPr="00B35CA2">
        <w:rPr>
          <w:lang w:val="fr-FR"/>
        </w:rPr>
        <w:t xml:space="preserve"> pour le cinéma et la télévision</w:t>
      </w:r>
    </w:p>
    <w:p w14:paraId="16CB95B7" w14:textId="77777777" w:rsidR="00DA5E68" w:rsidRPr="00DA5E68" w:rsidRDefault="00DA5E68" w:rsidP="00BC62B7">
      <w:pPr>
        <w:shd w:val="clear" w:color="auto" w:fill="FFFFFF"/>
        <w:rPr>
          <w:lang w:val="fr-FR"/>
        </w:rPr>
      </w:pPr>
    </w:p>
    <w:sectPr w:rsidR="00DA5E68" w:rsidRPr="00DA5E68" w:rsidSect="00BD585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DD3C" w14:textId="77777777" w:rsidR="006B7B32" w:rsidRDefault="006B7B32" w:rsidP="00811985">
      <w:r>
        <w:separator/>
      </w:r>
    </w:p>
  </w:endnote>
  <w:endnote w:type="continuationSeparator" w:id="0">
    <w:p w14:paraId="7DBB055A" w14:textId="77777777" w:rsidR="006B7B32" w:rsidRDefault="006B7B32" w:rsidP="00811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829DC" w14:textId="77777777" w:rsidR="006B7B32" w:rsidRDefault="006B7B32" w:rsidP="00811985">
      <w:r>
        <w:separator/>
      </w:r>
    </w:p>
  </w:footnote>
  <w:footnote w:type="continuationSeparator" w:id="0">
    <w:p w14:paraId="615E4E0F" w14:textId="77777777" w:rsidR="006B7B32" w:rsidRDefault="006B7B32" w:rsidP="00811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70" w:type="dxa"/>
      <w:tblLook w:val="04A0" w:firstRow="1" w:lastRow="0" w:firstColumn="1" w:lastColumn="0" w:noHBand="0" w:noVBand="1"/>
    </w:tblPr>
    <w:tblGrid>
      <w:gridCol w:w="4685"/>
      <w:gridCol w:w="4685"/>
    </w:tblGrid>
    <w:tr w:rsidR="00811985" w14:paraId="697F1997" w14:textId="77777777" w:rsidTr="00811985">
      <w:trPr>
        <w:trHeight w:val="1440"/>
      </w:trPr>
      <w:tc>
        <w:tcPr>
          <w:tcW w:w="4685" w:type="dxa"/>
          <w:tcBorders>
            <w:top w:val="nil"/>
            <w:left w:val="nil"/>
            <w:bottom w:val="nil"/>
            <w:right w:val="nil"/>
          </w:tcBorders>
        </w:tcPr>
        <w:p w14:paraId="4C0AE2A7" w14:textId="77777777"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Universitatea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din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Pite</w:t>
          </w:r>
          <w:r w:rsidR="00EC0A72" w:rsidRPr="00EC0A72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ş</w:t>
          </w:r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ti</w:t>
          </w:r>
        </w:p>
        <w:p w14:paraId="58A60B84" w14:textId="77777777"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Facultatea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de</w:t>
          </w:r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Teologie</w:t>
          </w:r>
          <w:proofErr w:type="spellEnd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, </w:t>
          </w:r>
          <w:proofErr w:type="spellStart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Litere</w:t>
          </w:r>
          <w:proofErr w:type="spellEnd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, </w:t>
          </w:r>
          <w:proofErr w:type="spellStart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Istorie</w:t>
          </w:r>
          <w:proofErr w:type="spellEnd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şi</w:t>
          </w:r>
          <w:proofErr w:type="spellEnd"/>
          <w:r w:rsidR="00055AF1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Arte</w:t>
          </w:r>
        </w:p>
        <w:p w14:paraId="7514A18A" w14:textId="77777777" w:rsidR="00811985" w:rsidRPr="00811985" w:rsidRDefault="00811985" w:rsidP="00811985">
          <w:pPr>
            <w:pStyle w:val="msolistparagraphcxsplast"/>
            <w:spacing w:before="0" w:beforeAutospacing="0" w:after="0" w:afterAutospacing="0"/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</w:pP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Departamentul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de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Limbi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Străine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</w:t>
          </w:r>
          <w:proofErr w:type="spellStart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>Aplicate</w:t>
          </w:r>
          <w:proofErr w:type="spellEnd"/>
          <w:r w:rsidRPr="00811985">
            <w:rPr>
              <w:rFonts w:asciiTheme="minorHAnsi" w:hAnsiTheme="minorHAnsi"/>
              <w:b/>
              <w:bCs/>
              <w:sz w:val="20"/>
              <w:szCs w:val="20"/>
              <w:lang w:val="fr-FR"/>
            </w:rPr>
            <w:t xml:space="preserve">                          </w:t>
          </w:r>
        </w:p>
        <w:p w14:paraId="33861C20" w14:textId="77777777" w:rsidR="00811985" w:rsidRDefault="00811985" w:rsidP="00811985">
          <w:pPr>
            <w:pStyle w:val="msolistparagraphcxsplast"/>
            <w:spacing w:before="0" w:beforeAutospacing="0" w:after="0" w:afterAutospacing="0"/>
            <w:rPr>
              <w:b/>
              <w:bCs/>
              <w:lang w:val="fr-FR"/>
            </w:rPr>
          </w:pPr>
        </w:p>
      </w:tc>
      <w:tc>
        <w:tcPr>
          <w:tcW w:w="4685" w:type="dxa"/>
          <w:tcBorders>
            <w:top w:val="nil"/>
            <w:left w:val="nil"/>
            <w:bottom w:val="nil"/>
            <w:right w:val="nil"/>
          </w:tcBorders>
        </w:tcPr>
        <w:p w14:paraId="3AF1CE2B" w14:textId="77777777" w:rsidR="00811985" w:rsidRDefault="00811985" w:rsidP="00811985">
          <w:pPr>
            <w:pStyle w:val="msolistparagraphcxsplast"/>
            <w:spacing w:before="0" w:beforeAutospacing="0" w:after="0" w:afterAutospacing="0"/>
            <w:jc w:val="right"/>
            <w:rPr>
              <w:b/>
              <w:bCs/>
              <w:lang w:val="fr-FR"/>
            </w:rPr>
          </w:pPr>
          <w:r w:rsidRPr="00811985">
            <w:rPr>
              <w:b/>
              <w:bCs/>
              <w:noProof/>
              <w:lang w:eastAsia="ro-RO"/>
            </w:rPr>
            <w:drawing>
              <wp:inline distT="0" distB="0" distL="0" distR="0" wp14:anchorId="295CC44A" wp14:editId="66E32638">
                <wp:extent cx="765954" cy="735888"/>
                <wp:effectExtent l="19050" t="0" r="0" b="0"/>
                <wp:docPr id="6" name="Picture 0" descr="Logo LSTA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LSTA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3076" cy="7427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05AB1E" w14:textId="77777777" w:rsidR="00811985" w:rsidRPr="00811985" w:rsidRDefault="00811985" w:rsidP="00811985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837B3"/>
    <w:multiLevelType w:val="hybridMultilevel"/>
    <w:tmpl w:val="06240D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70AB7"/>
    <w:multiLevelType w:val="hybridMultilevel"/>
    <w:tmpl w:val="B7ACE8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843E2"/>
    <w:multiLevelType w:val="hybridMultilevel"/>
    <w:tmpl w:val="C658D0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75708"/>
    <w:multiLevelType w:val="hybridMultilevel"/>
    <w:tmpl w:val="EDB25D1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450BC"/>
    <w:multiLevelType w:val="hybridMultilevel"/>
    <w:tmpl w:val="F830E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92F39"/>
    <w:multiLevelType w:val="hybridMultilevel"/>
    <w:tmpl w:val="A42E2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F429D8"/>
    <w:multiLevelType w:val="multilevel"/>
    <w:tmpl w:val="E0EE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F64B27"/>
    <w:multiLevelType w:val="hybridMultilevel"/>
    <w:tmpl w:val="74E88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955C15"/>
    <w:multiLevelType w:val="multilevel"/>
    <w:tmpl w:val="C6CA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A77CB4"/>
    <w:multiLevelType w:val="multilevel"/>
    <w:tmpl w:val="B8D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B6059A"/>
    <w:multiLevelType w:val="hybridMultilevel"/>
    <w:tmpl w:val="0D3CF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D140D"/>
    <w:multiLevelType w:val="hybridMultilevel"/>
    <w:tmpl w:val="D4B829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D658D"/>
    <w:multiLevelType w:val="hybridMultilevel"/>
    <w:tmpl w:val="5CBAD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755BC"/>
    <w:multiLevelType w:val="hybridMultilevel"/>
    <w:tmpl w:val="C8B0C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923B1"/>
    <w:multiLevelType w:val="hybridMultilevel"/>
    <w:tmpl w:val="902ED20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103D0B"/>
    <w:multiLevelType w:val="hybridMultilevel"/>
    <w:tmpl w:val="C7E07FBA"/>
    <w:lvl w:ilvl="0" w:tplc="041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2449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3584362">
    <w:abstractNumId w:val="2"/>
  </w:num>
  <w:num w:numId="3" w16cid:durableId="363597006">
    <w:abstractNumId w:val="14"/>
  </w:num>
  <w:num w:numId="4" w16cid:durableId="1584994468">
    <w:abstractNumId w:val="6"/>
  </w:num>
  <w:num w:numId="5" w16cid:durableId="2018188331">
    <w:abstractNumId w:val="15"/>
  </w:num>
  <w:num w:numId="6" w16cid:durableId="746263488">
    <w:abstractNumId w:val="9"/>
  </w:num>
  <w:num w:numId="7" w16cid:durableId="1596674503">
    <w:abstractNumId w:val="8"/>
  </w:num>
  <w:num w:numId="8" w16cid:durableId="1410889207">
    <w:abstractNumId w:val="1"/>
  </w:num>
  <w:num w:numId="9" w16cid:durableId="1404916740">
    <w:abstractNumId w:val="3"/>
  </w:num>
  <w:num w:numId="10" w16cid:durableId="617760464">
    <w:abstractNumId w:val="0"/>
  </w:num>
  <w:num w:numId="11" w16cid:durableId="835652020">
    <w:abstractNumId w:val="11"/>
  </w:num>
  <w:num w:numId="12" w16cid:durableId="263269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2546960">
    <w:abstractNumId w:val="5"/>
  </w:num>
  <w:num w:numId="14" w16cid:durableId="1019086133">
    <w:abstractNumId w:val="12"/>
  </w:num>
  <w:num w:numId="15" w16cid:durableId="1344435552">
    <w:abstractNumId w:val="4"/>
  </w:num>
  <w:num w:numId="16" w16cid:durableId="1539316943">
    <w:abstractNumId w:val="13"/>
  </w:num>
  <w:num w:numId="17" w16cid:durableId="16099668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9B"/>
    <w:rsid w:val="00035B8F"/>
    <w:rsid w:val="00055AF1"/>
    <w:rsid w:val="000620EB"/>
    <w:rsid w:val="0006401A"/>
    <w:rsid w:val="000A194B"/>
    <w:rsid w:val="000B4543"/>
    <w:rsid w:val="000D7E34"/>
    <w:rsid w:val="00107B7F"/>
    <w:rsid w:val="00111524"/>
    <w:rsid w:val="00145798"/>
    <w:rsid w:val="00146E0D"/>
    <w:rsid w:val="001510C0"/>
    <w:rsid w:val="001A42C6"/>
    <w:rsid w:val="001B10E5"/>
    <w:rsid w:val="001C779B"/>
    <w:rsid w:val="001E5C8C"/>
    <w:rsid w:val="0021487C"/>
    <w:rsid w:val="00215DBC"/>
    <w:rsid w:val="002260E9"/>
    <w:rsid w:val="00254712"/>
    <w:rsid w:val="00260496"/>
    <w:rsid w:val="002638BB"/>
    <w:rsid w:val="002841B7"/>
    <w:rsid w:val="002F5A1D"/>
    <w:rsid w:val="003125E9"/>
    <w:rsid w:val="0032774F"/>
    <w:rsid w:val="00370E26"/>
    <w:rsid w:val="003710A0"/>
    <w:rsid w:val="00380360"/>
    <w:rsid w:val="00384987"/>
    <w:rsid w:val="0038723A"/>
    <w:rsid w:val="003C0D99"/>
    <w:rsid w:val="00402A9C"/>
    <w:rsid w:val="0040451D"/>
    <w:rsid w:val="00452906"/>
    <w:rsid w:val="004553A0"/>
    <w:rsid w:val="00475348"/>
    <w:rsid w:val="004A1D63"/>
    <w:rsid w:val="004A7070"/>
    <w:rsid w:val="004C4601"/>
    <w:rsid w:val="004D2564"/>
    <w:rsid w:val="004E7DCA"/>
    <w:rsid w:val="00513868"/>
    <w:rsid w:val="005417A6"/>
    <w:rsid w:val="00552C88"/>
    <w:rsid w:val="00557944"/>
    <w:rsid w:val="005837CC"/>
    <w:rsid w:val="0059192C"/>
    <w:rsid w:val="005B5A42"/>
    <w:rsid w:val="005E5328"/>
    <w:rsid w:val="005E7765"/>
    <w:rsid w:val="0060504C"/>
    <w:rsid w:val="00616737"/>
    <w:rsid w:val="00640276"/>
    <w:rsid w:val="006946E9"/>
    <w:rsid w:val="006955AB"/>
    <w:rsid w:val="006B7129"/>
    <w:rsid w:val="006B7B32"/>
    <w:rsid w:val="006D139A"/>
    <w:rsid w:val="006F44C6"/>
    <w:rsid w:val="006F67DC"/>
    <w:rsid w:val="00705585"/>
    <w:rsid w:val="0072131D"/>
    <w:rsid w:val="00742EA0"/>
    <w:rsid w:val="0074511E"/>
    <w:rsid w:val="00766846"/>
    <w:rsid w:val="007A2546"/>
    <w:rsid w:val="007F7C11"/>
    <w:rsid w:val="00811985"/>
    <w:rsid w:val="00823101"/>
    <w:rsid w:val="00826AF7"/>
    <w:rsid w:val="008426D1"/>
    <w:rsid w:val="0086241F"/>
    <w:rsid w:val="008753E9"/>
    <w:rsid w:val="00881F7F"/>
    <w:rsid w:val="008871A8"/>
    <w:rsid w:val="008903FB"/>
    <w:rsid w:val="008909E5"/>
    <w:rsid w:val="008A7394"/>
    <w:rsid w:val="008B7C88"/>
    <w:rsid w:val="008E1F79"/>
    <w:rsid w:val="009152D4"/>
    <w:rsid w:val="00932910"/>
    <w:rsid w:val="00937EB2"/>
    <w:rsid w:val="00970D27"/>
    <w:rsid w:val="009809D3"/>
    <w:rsid w:val="009A050F"/>
    <w:rsid w:val="009B33D1"/>
    <w:rsid w:val="009C7365"/>
    <w:rsid w:val="009C7BF0"/>
    <w:rsid w:val="009F5D2F"/>
    <w:rsid w:val="00A0562D"/>
    <w:rsid w:val="00A12E70"/>
    <w:rsid w:val="00A202BA"/>
    <w:rsid w:val="00A47B44"/>
    <w:rsid w:val="00A53B8B"/>
    <w:rsid w:val="00A6276F"/>
    <w:rsid w:val="00A63EF8"/>
    <w:rsid w:val="00A704C3"/>
    <w:rsid w:val="00A94461"/>
    <w:rsid w:val="00A95355"/>
    <w:rsid w:val="00AA2394"/>
    <w:rsid w:val="00AB0BC0"/>
    <w:rsid w:val="00AC4001"/>
    <w:rsid w:val="00AC58AB"/>
    <w:rsid w:val="00AE0BB8"/>
    <w:rsid w:val="00AE3BA3"/>
    <w:rsid w:val="00AF4340"/>
    <w:rsid w:val="00B21933"/>
    <w:rsid w:val="00B22A3F"/>
    <w:rsid w:val="00B35CA2"/>
    <w:rsid w:val="00B50AD1"/>
    <w:rsid w:val="00B521AD"/>
    <w:rsid w:val="00B772E6"/>
    <w:rsid w:val="00B8232F"/>
    <w:rsid w:val="00B84034"/>
    <w:rsid w:val="00BB1A60"/>
    <w:rsid w:val="00BC62B7"/>
    <w:rsid w:val="00BD5856"/>
    <w:rsid w:val="00BD7EB1"/>
    <w:rsid w:val="00BF3A94"/>
    <w:rsid w:val="00C11741"/>
    <w:rsid w:val="00C1679F"/>
    <w:rsid w:val="00C275DE"/>
    <w:rsid w:val="00C40FAA"/>
    <w:rsid w:val="00C8526A"/>
    <w:rsid w:val="00CB0A35"/>
    <w:rsid w:val="00CC2BFF"/>
    <w:rsid w:val="00CE54DE"/>
    <w:rsid w:val="00D04A17"/>
    <w:rsid w:val="00D06443"/>
    <w:rsid w:val="00D26819"/>
    <w:rsid w:val="00D37788"/>
    <w:rsid w:val="00D4173A"/>
    <w:rsid w:val="00D51E1A"/>
    <w:rsid w:val="00DA5E68"/>
    <w:rsid w:val="00DC6750"/>
    <w:rsid w:val="00E12C95"/>
    <w:rsid w:val="00E230C1"/>
    <w:rsid w:val="00E3175E"/>
    <w:rsid w:val="00E35112"/>
    <w:rsid w:val="00E42B14"/>
    <w:rsid w:val="00E45E7B"/>
    <w:rsid w:val="00E61531"/>
    <w:rsid w:val="00E6169E"/>
    <w:rsid w:val="00EA2CD1"/>
    <w:rsid w:val="00EA76AD"/>
    <w:rsid w:val="00EC0A72"/>
    <w:rsid w:val="00EC3A59"/>
    <w:rsid w:val="00EF57BD"/>
    <w:rsid w:val="00F31879"/>
    <w:rsid w:val="00F36E9C"/>
    <w:rsid w:val="00F45887"/>
    <w:rsid w:val="00F465A0"/>
    <w:rsid w:val="00F81A04"/>
    <w:rsid w:val="00FA62B8"/>
    <w:rsid w:val="00FB5A07"/>
    <w:rsid w:val="00FB6D66"/>
    <w:rsid w:val="00FC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3CF0"/>
  <w15:docId w15:val="{6BDE40B4-8307-4B4F-99FB-D013E18D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56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cxsplast">
    <w:name w:val="msolistparagraphcxsplast"/>
    <w:basedOn w:val="Normal"/>
    <w:rsid w:val="004D2564"/>
    <w:pPr>
      <w:spacing w:before="100" w:beforeAutospacing="1" w:after="100" w:afterAutospacing="1"/>
    </w:pPr>
    <w:rPr>
      <w:lang w:val="ro-RO"/>
    </w:rPr>
  </w:style>
  <w:style w:type="paragraph" w:customStyle="1" w:styleId="yiv4437922047msonormal">
    <w:name w:val="yiv4437922047msonormal"/>
    <w:basedOn w:val="Normal"/>
    <w:rsid w:val="009C7BF0"/>
    <w:pPr>
      <w:spacing w:before="100" w:beforeAutospacing="1" w:after="100" w:afterAutospacing="1"/>
    </w:pPr>
    <w:rPr>
      <w:rFonts w:eastAsia="Times New Roman"/>
      <w:lang w:val="ro-RO" w:eastAsia="ro-RO"/>
    </w:rPr>
  </w:style>
  <w:style w:type="paragraph" w:styleId="ListParagraph">
    <w:name w:val="List Paragraph"/>
    <w:basedOn w:val="Normal"/>
    <w:uiPriority w:val="34"/>
    <w:qFormat/>
    <w:rsid w:val="009C7BF0"/>
    <w:pPr>
      <w:ind w:left="720"/>
      <w:contextualSpacing/>
    </w:pPr>
    <w:rPr>
      <w:rFonts w:eastAsia="Times New Roman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39"/>
    <w:rPr>
      <w:rFonts w:ascii="Tahoma" w:eastAsia="SimSun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8119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985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semiHidden/>
    <w:unhideWhenUsed/>
    <w:rsid w:val="0081198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1985"/>
    <w:rPr>
      <w:rFonts w:ascii="Times New Roman" w:eastAsia="SimSun" w:hAnsi="Times New Roman" w:cs="Times New Roman"/>
      <w:sz w:val="24"/>
      <w:szCs w:val="24"/>
      <w:lang w:val="en-GB" w:eastAsia="zh-CN"/>
    </w:rPr>
  </w:style>
  <w:style w:type="table" w:styleId="TableGrid">
    <w:name w:val="Table Grid"/>
    <w:basedOn w:val="TableNormal"/>
    <w:uiPriority w:val="59"/>
    <w:rsid w:val="008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14579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B4543"/>
    <w:pPr>
      <w:spacing w:before="100" w:beforeAutospacing="1" w:after="100" w:afterAutospacing="1"/>
    </w:pPr>
    <w:rPr>
      <w:rFonts w:eastAsia="Times New Roman"/>
      <w:lang w:val="ro-RO" w:eastAsia="ro-RO"/>
    </w:rPr>
  </w:style>
  <w:style w:type="paragraph" w:customStyle="1" w:styleId="yiv9828388339ydpf0ed7b5emsolistparagraph">
    <w:name w:val="yiv9828388339ydpf0ed7b5emsolistparagraph"/>
    <w:basedOn w:val="Normal"/>
    <w:rsid w:val="00F36E9C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09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9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9D3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9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9D3"/>
    <w:rPr>
      <w:rFonts w:ascii="Times New Roman" w:eastAsia="SimSun" w:hAnsi="Times New Roman" w:cs="Times New Roman"/>
      <w:b/>
      <w:bCs/>
      <w:sz w:val="20"/>
      <w:szCs w:val="20"/>
      <w:lang w:val="en-GB" w:eastAsia="zh-CN"/>
    </w:rPr>
  </w:style>
  <w:style w:type="paragraph" w:customStyle="1" w:styleId="yiv3927259247msonormal">
    <w:name w:val="yiv3927259247msonormal"/>
    <w:basedOn w:val="Normal"/>
    <w:rsid w:val="00E6169E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customStyle="1" w:styleId="yiv9861923633ydp34e5160cmsolistparagraph">
    <w:name w:val="yiv9861923633ydp34e5160cmsolistparagraph"/>
    <w:basedOn w:val="Normal"/>
    <w:rsid w:val="008B7C88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customStyle="1" w:styleId="yiv9861923633ydp34e5160cmsohyperlink">
    <w:name w:val="yiv9861923633ydp34e5160cmsohyperlink"/>
    <w:basedOn w:val="DefaultParagraphFont"/>
    <w:rsid w:val="008B7C88"/>
  </w:style>
  <w:style w:type="character" w:styleId="Hyperlink">
    <w:name w:val="Hyperlink"/>
    <w:basedOn w:val="DefaultParagraphFont"/>
    <w:uiPriority w:val="99"/>
    <w:semiHidden/>
    <w:unhideWhenUsed/>
    <w:rsid w:val="008B7C88"/>
    <w:rPr>
      <w:color w:val="0000FF"/>
      <w:u w:val="single"/>
    </w:rPr>
  </w:style>
  <w:style w:type="paragraph" w:customStyle="1" w:styleId="yiv2160966389ydp5539a60msonormal">
    <w:name w:val="yiv2160966389ydp5539a60msonormal"/>
    <w:basedOn w:val="Normal"/>
    <w:rsid w:val="005B5A42"/>
    <w:pPr>
      <w:spacing w:before="100" w:beforeAutospacing="1" w:after="100" w:afterAutospacing="1"/>
    </w:pPr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70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17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s41591-020-1011-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ILINCA</dc:creator>
  <cp:lastModifiedBy>Nicolae-Catalin Ilinca</cp:lastModifiedBy>
  <cp:revision>6</cp:revision>
  <dcterms:created xsi:type="dcterms:W3CDTF">2022-06-27T08:56:00Z</dcterms:created>
  <dcterms:modified xsi:type="dcterms:W3CDTF">2022-06-29T06:53:00Z</dcterms:modified>
</cp:coreProperties>
</file>