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55" w:rsidRPr="00EC64AA" w:rsidRDefault="006603DD" w:rsidP="004F36DA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>
        <w:rPr>
          <w:rFonts w:ascii="Arial" w:hAnsi="Arial" w:cs="Arial"/>
          <w:color w:val="000000"/>
          <w:sz w:val="18"/>
          <w:szCs w:val="18"/>
          <w:lang w:val="ro-RO"/>
        </w:rPr>
        <w:t>F1-REG-CMCPU-02</w:t>
      </w:r>
    </w:p>
    <w:p w:rsidR="001B6255" w:rsidRPr="00EC64AA" w:rsidRDefault="001B6255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EC64AA" w:rsidRDefault="001B6255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EC64AA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1B6255" w:rsidRPr="00EC64AA" w:rsidRDefault="001B6255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EC64AA" w:rsidRDefault="00ED1E18" w:rsidP="00F26C9C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>
        <w:rPr>
          <w:rFonts w:ascii="Arial" w:hAnsi="Arial" w:cs="Arial"/>
          <w:b/>
          <w:i/>
          <w:iCs/>
          <w:sz w:val="18"/>
          <w:szCs w:val="18"/>
          <w:lang w:val="ro-RO"/>
        </w:rPr>
        <w:t>Etică și integritate academică</w:t>
      </w:r>
      <w:r w:rsidR="00083FB6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, </w:t>
      </w:r>
      <w:r w:rsidR="00083FB6" w:rsidRPr="00083FB6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1F1AB7">
        <w:rPr>
          <w:rFonts w:ascii="Arial" w:hAnsi="Arial" w:cs="Arial"/>
          <w:b/>
          <w:i/>
          <w:iCs/>
          <w:sz w:val="18"/>
          <w:szCs w:val="18"/>
          <w:lang w:val="ro-RO"/>
        </w:rPr>
        <w:t>20</w:t>
      </w:r>
      <w:r w:rsidR="00083FB6" w:rsidRPr="00083FB6">
        <w:rPr>
          <w:rFonts w:ascii="Arial" w:hAnsi="Arial" w:cs="Arial"/>
          <w:b/>
          <w:i/>
          <w:iCs/>
          <w:sz w:val="18"/>
          <w:szCs w:val="18"/>
          <w:lang w:val="ro-RO"/>
        </w:rPr>
        <w:t>/202</w:t>
      </w:r>
      <w:r w:rsidR="001F1AB7">
        <w:rPr>
          <w:rFonts w:ascii="Arial" w:hAnsi="Arial" w:cs="Arial"/>
          <w:b/>
          <w:i/>
          <w:iCs/>
          <w:sz w:val="18"/>
          <w:szCs w:val="18"/>
          <w:lang w:val="ro-RO"/>
        </w:rPr>
        <w:t>1</w:t>
      </w:r>
    </w:p>
    <w:p w:rsidR="001B6255" w:rsidRPr="00EC64AA" w:rsidRDefault="001B6255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Universitatea din Piteşti</w:t>
            </w:r>
          </w:p>
        </w:tc>
      </w:tr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1B6255" w:rsidRPr="00EC64AA" w:rsidRDefault="001B6255" w:rsidP="00BF369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1B6255" w:rsidRPr="00EC64AA" w:rsidRDefault="00FA1D6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Psihologie, 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și Asistență Socială</w:t>
            </w:r>
          </w:p>
        </w:tc>
      </w:tr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1B6255" w:rsidRPr="00EC64AA" w:rsidRDefault="00B8046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Licență</w:t>
            </w:r>
          </w:p>
        </w:tc>
      </w:tr>
      <w:tr w:rsidR="001B6255" w:rsidRPr="00EC64AA" w:rsidTr="00F26C9C">
        <w:trPr>
          <w:jc w:val="center"/>
        </w:trPr>
        <w:tc>
          <w:tcPr>
            <w:tcW w:w="516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1B6255" w:rsidRPr="00EC64AA" w:rsidRDefault="00E03E3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Zi/</w:t>
            </w:r>
            <w:r w:rsidR="00B80461">
              <w:rPr>
                <w:rFonts w:ascii="Arial" w:hAnsi="Arial" w:cs="Arial"/>
                <w:sz w:val="18"/>
                <w:szCs w:val="18"/>
                <w:lang w:val="ro-RO"/>
              </w:rPr>
              <w:t>Jurnalism</w:t>
            </w: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1B6255" w:rsidRPr="00EC64AA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Etică </w:t>
            </w:r>
            <w:r w:rsidR="00FA1D6B">
              <w:rPr>
                <w:rFonts w:ascii="Arial" w:hAnsi="Arial" w:cs="Arial"/>
                <w:i/>
                <w:sz w:val="18"/>
                <w:szCs w:val="18"/>
                <w:lang w:val="ro-RO"/>
              </w:rPr>
              <w:t>și integritate academică</w:t>
            </w:r>
          </w:p>
        </w:tc>
      </w:tr>
      <w:tr w:rsidR="001B6255" w:rsidRPr="00EC64AA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Lect. univ. dr. Alexandru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Mărchidan</w:t>
            </w:r>
            <w:proofErr w:type="spellEnd"/>
          </w:p>
        </w:tc>
      </w:tr>
      <w:tr w:rsidR="001B6255" w:rsidRPr="00EC64AA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B80461" w:rsidP="00B8046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</w:p>
        </w:tc>
      </w:tr>
      <w:tr w:rsidR="001B6255" w:rsidRPr="00EC64AA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6603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B80461">
              <w:rPr>
                <w:rFonts w:ascii="Arial" w:hAnsi="Arial" w:cs="Arial"/>
                <w:sz w:val="18"/>
                <w:szCs w:val="18"/>
                <w:lang w:val="ro-RO"/>
              </w:rPr>
              <w:t>II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6603DD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9449A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</w:t>
            </w: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1B6255" w:rsidRPr="00EC64AA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Număr de ore pe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saptămână</w:t>
            </w:r>
            <w:proofErr w:type="spellEnd"/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6603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 / L / P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1B6255" w:rsidRPr="00EC64AA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EC64AA" w:rsidRDefault="006603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 / L / P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13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Tutorat      </w:t>
            </w:r>
          </w:p>
        </w:tc>
        <w:tc>
          <w:tcPr>
            <w:tcW w:w="339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EC64AA" w:rsidTr="00F26C9C">
        <w:trPr>
          <w:jc w:val="center"/>
        </w:trPr>
        <w:tc>
          <w:tcPr>
            <w:tcW w:w="4661" w:type="pct"/>
            <w:gridSpan w:val="10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Alte activităţi ..... </w:t>
            </w:r>
          </w:p>
        </w:tc>
        <w:tc>
          <w:tcPr>
            <w:tcW w:w="339" w:type="pct"/>
          </w:tcPr>
          <w:p w:rsidR="001B6255" w:rsidRPr="00EC64AA" w:rsidRDefault="00B8046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EC64AA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1B6255" w:rsidRPr="00EC64AA" w:rsidRDefault="00C95EE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  <w:r w:rsidR="00B80461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1B6255" w:rsidRPr="00EC64AA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1B6255" w:rsidRPr="00EC64AA" w:rsidRDefault="00B804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75</w:t>
            </w:r>
          </w:p>
        </w:tc>
      </w:tr>
      <w:tr w:rsidR="001B6255" w:rsidRPr="00EC64AA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1B6255" w:rsidRPr="00EC64AA" w:rsidRDefault="001B625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1B6255" w:rsidRPr="00EC64AA" w:rsidRDefault="00B804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3</w:t>
            </w: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A01E5D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1B6255" w:rsidRPr="00EC64AA" w:rsidTr="00F26C9C">
        <w:trPr>
          <w:jc w:val="center"/>
        </w:trPr>
        <w:tc>
          <w:tcPr>
            <w:tcW w:w="534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filosofie, sociologie (studiate la liceu)</w:t>
            </w:r>
          </w:p>
        </w:tc>
      </w:tr>
      <w:tr w:rsidR="001B6255" w:rsidRPr="00EC64AA" w:rsidTr="00F26C9C">
        <w:trPr>
          <w:jc w:val="center"/>
        </w:trPr>
        <w:tc>
          <w:tcPr>
            <w:tcW w:w="534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1B6255" w:rsidRPr="00EC64AA" w:rsidRDefault="001B6255" w:rsidP="00A01E5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Capacită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 de analiză, sinteză, gândire divergentă</w:t>
            </w:r>
          </w:p>
        </w:tc>
      </w:tr>
    </w:tbl>
    <w:p w:rsidR="001B6255" w:rsidRPr="00EC64AA" w:rsidRDefault="001B6255" w:rsidP="00A01E5D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A01E5D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1B6255" w:rsidRPr="00EC64AA" w:rsidTr="00F26C9C">
        <w:trPr>
          <w:jc w:val="center"/>
        </w:trPr>
        <w:tc>
          <w:tcPr>
            <w:tcW w:w="534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  <w:tr w:rsidR="001B6255" w:rsidRPr="00EC64AA" w:rsidTr="00F26C9C">
        <w:trPr>
          <w:jc w:val="center"/>
        </w:trPr>
        <w:tc>
          <w:tcPr>
            <w:tcW w:w="534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1B6255" w:rsidRPr="00EC64AA" w:rsidRDefault="001B6255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1B6255" w:rsidRPr="00EC64AA" w:rsidRDefault="001B6255" w:rsidP="00A01E5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</w:tbl>
    <w:p w:rsidR="001B6255" w:rsidRPr="00EC64AA" w:rsidRDefault="001B6255" w:rsidP="00A01E5D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A01E5D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1B6255" w:rsidRPr="00EC64AA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1B6255" w:rsidRPr="00EC64AA" w:rsidRDefault="001B6255" w:rsidP="00A01E5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B52DA1" w:rsidRPr="000967C7" w:rsidRDefault="00B52DA1" w:rsidP="00B52D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C1 Identificarea şi utilizarea limbajului, metodologiilor şi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cunoştintelor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de specialitate din domeniul ştiinţelor comunicării</w:t>
            </w:r>
          </w:p>
          <w:p w:rsidR="00B52DA1" w:rsidRPr="000967C7" w:rsidRDefault="00B52DA1" w:rsidP="00B52D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C2 Utilizarea noilor tehnologii de informare și comunicare (NTIC)</w:t>
            </w:r>
          </w:p>
          <w:p w:rsidR="00B52DA1" w:rsidRPr="000967C7" w:rsidRDefault="00B52DA1" w:rsidP="00B52D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C5 Identificarea şi utilizarea elementelor specifice de deontologie şi de responsabilitate socială a jurnalistului</w:t>
            </w:r>
          </w:p>
          <w:p w:rsidR="001B6255" w:rsidRPr="00EC64AA" w:rsidRDefault="00B52DA1" w:rsidP="00B52DA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C6 Producţia unui conţinut jurnalistic (text, video, audio şi foto) pentru toate tipurile de media</w:t>
            </w:r>
          </w:p>
        </w:tc>
      </w:tr>
      <w:tr w:rsidR="001B6255" w:rsidRPr="00EC64AA" w:rsidTr="00060B47">
        <w:trPr>
          <w:trHeight w:val="1190"/>
          <w:jc w:val="center"/>
        </w:trPr>
        <w:tc>
          <w:tcPr>
            <w:tcW w:w="675" w:type="dxa"/>
            <w:textDirection w:val="btLr"/>
          </w:tcPr>
          <w:p w:rsidR="001B6255" w:rsidRPr="00EC64AA" w:rsidRDefault="001B6255" w:rsidP="00A01E5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1B6255" w:rsidRPr="00EC64AA" w:rsidRDefault="001B6255" w:rsidP="00A01E5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A01E5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A01E5D" w:rsidRDefault="00A01E5D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A01E5D" w:rsidRDefault="00A01E5D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CT2 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Aplicarea tehnicilor de muncă eficientă în echipa multidisciplinară</w:t>
            </w:r>
            <w:r w:rsidR="00B52DA1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cu îndeplinirea anumitor sarcini pe paliere ierarhice</w:t>
            </w:r>
          </w:p>
          <w:p w:rsidR="001B6255" w:rsidRPr="00EC64AA" w:rsidRDefault="00A01E5D" w:rsidP="00A01E5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CT3 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Autoevaluarea nevoii de formare profesională în scopul inserţiei şi a</w:t>
            </w:r>
            <w:r w:rsidR="00B52DA1">
              <w:rPr>
                <w:rFonts w:ascii="Arial" w:hAnsi="Arial" w:cs="Arial"/>
                <w:sz w:val="18"/>
                <w:szCs w:val="18"/>
                <w:lang w:val="ro-RO"/>
              </w:rPr>
              <w:t>l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adaptării la cerinţele pieţei muncii </w:t>
            </w:r>
          </w:p>
        </w:tc>
      </w:tr>
    </w:tbl>
    <w:p w:rsidR="001B6255" w:rsidRPr="00EC64AA" w:rsidRDefault="001B6255" w:rsidP="00A01E5D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A01E5D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1B6255" w:rsidRPr="00EC64AA" w:rsidTr="00ED1E18">
        <w:trPr>
          <w:trHeight w:val="448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EC64AA" w:rsidRDefault="001B6255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7.1.  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EC64AA" w:rsidRDefault="001B6255" w:rsidP="00D969C4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Familiarizarea studenţilor cu problemele, conceptele şi aspectele privi</w:t>
            </w:r>
            <w:r w:rsidR="00ED1E18">
              <w:rPr>
                <w:rFonts w:ascii="Arial" w:hAnsi="Arial" w:cs="Arial"/>
                <w:sz w:val="18"/>
                <w:szCs w:val="18"/>
                <w:lang w:val="ro-RO"/>
              </w:rPr>
              <w:t>nd cultura etică în domeniul academic</w:t>
            </w:r>
          </w:p>
        </w:tc>
      </w:tr>
      <w:tr w:rsidR="001B6255" w:rsidRPr="00EC64AA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EC64AA" w:rsidRDefault="001B6255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7.2.  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EC64AA" w:rsidRDefault="001B6255" w:rsidP="008321A8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1B6255" w:rsidRPr="00EC64AA" w:rsidRDefault="001B6255" w:rsidP="008321A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Cunoaşterea principalelor concepte din</w:t>
            </w:r>
            <w:r w:rsidR="00ED1E18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 domeniul eticii, cu referire specială la etica academică</w:t>
            </w:r>
          </w:p>
          <w:p w:rsidR="001B6255" w:rsidRPr="00EC64AA" w:rsidRDefault="001B6255" w:rsidP="008321A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Înţelegerea rolului eticii pentru dezvoltarea personală, socială şi organizaţională</w:t>
            </w:r>
          </w:p>
          <w:p w:rsidR="001B6255" w:rsidRPr="00EC64AA" w:rsidRDefault="001B6255" w:rsidP="008321A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Clarificarea unor teorii centrale vizând co</w:t>
            </w:r>
            <w:r w:rsidR="00ED1E18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mportamentul etic în instituțiile de învățământ superior, axându-ne în special pe metodele aferente de decizie etică</w:t>
            </w:r>
          </w:p>
          <w:p w:rsidR="001B6255" w:rsidRPr="00EC64AA" w:rsidRDefault="001B6255" w:rsidP="008321A8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Disocierea perspectivelor teoretice relevante din punctul de </w:t>
            </w:r>
            <w:r w:rsidR="00ED1E18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vedere al eticii și integrității academice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Analizarea teoriilor etice normative </w:t>
            </w:r>
            <w:r w:rsidR="00ED1E18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şi relevanţa lor pentru etica academică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Explicarea rolului existenţei unui management etic, a unui birou etic şi cunoaşterea elementelor sale componente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F</w:t>
            </w:r>
            <w:r w:rsidRPr="00EC64AA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ormarea capacităţii de a</w:t>
            </w:r>
            <w:r w:rsidRPr="00EC64AA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 dezbate argumentat problemele din domeniu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sz w:val="18"/>
                <w:szCs w:val="18"/>
                <w:lang w:val="ro-RO"/>
              </w:rPr>
              <w:t>Dezvoltarea abilităţii de a realiza un cod etic adaptat la spec</w:t>
            </w:r>
            <w:r w:rsidR="0032218C">
              <w:rPr>
                <w:rFonts w:ascii="Arial" w:eastAsia="Batang" w:hAnsi="Arial" w:cs="Arial"/>
                <w:sz w:val="18"/>
                <w:szCs w:val="18"/>
                <w:lang w:val="ro-RO"/>
              </w:rPr>
              <w:t>ificul unei instituții de învățământ superior</w:t>
            </w:r>
          </w:p>
          <w:p w:rsidR="001B6255" w:rsidRPr="00EC64AA" w:rsidRDefault="001B6255" w:rsidP="008321A8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1B6255" w:rsidRPr="00EC64AA" w:rsidRDefault="009449AD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Batang" w:hAnsi="Arial" w:cs="Arial"/>
                <w:sz w:val="18"/>
                <w:szCs w:val="18"/>
                <w:lang w:val="ro-RO"/>
              </w:rPr>
              <w:t>Studenț</w:t>
            </w:r>
            <w:r w:rsidR="001B6255" w:rsidRPr="00EC64AA">
              <w:rPr>
                <w:rFonts w:ascii="Arial" w:eastAsia="Batang" w:hAnsi="Arial" w:cs="Arial"/>
                <w:sz w:val="18"/>
                <w:szCs w:val="18"/>
                <w:lang w:val="ro-RO"/>
              </w:rPr>
              <w:t>ii îşi vor putea forma şi clarifica propriile opinii şi opţiuni referitor la rolul şi i</w:t>
            </w:r>
            <w:r w:rsidR="0032218C">
              <w:rPr>
                <w:rFonts w:ascii="Arial" w:eastAsia="Batang" w:hAnsi="Arial" w:cs="Arial"/>
                <w:sz w:val="18"/>
                <w:szCs w:val="18"/>
                <w:lang w:val="ro-RO"/>
              </w:rPr>
              <w:t>mportanţa eticii și integrității academice</w:t>
            </w:r>
            <w:r w:rsidR="001B6255" w:rsidRPr="00EC64AA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 la nivel </w:t>
            </w:r>
            <w:r>
              <w:rPr>
                <w:rFonts w:ascii="Arial" w:eastAsia="Batang" w:hAnsi="Arial" w:cs="Arial"/>
                <w:sz w:val="18"/>
                <w:szCs w:val="18"/>
                <w:lang w:val="ro-RO"/>
              </w:rPr>
              <w:t>personal, social şi profesional</w:t>
            </w:r>
          </w:p>
          <w:p w:rsidR="001B6255" w:rsidRPr="00EC64AA" w:rsidRDefault="001B6255" w:rsidP="008321A8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eastAsia="Batang" w:hAnsi="Arial" w:cs="Arial"/>
                <w:sz w:val="18"/>
                <w:szCs w:val="18"/>
                <w:lang w:val="ro-RO"/>
              </w:rPr>
              <w:t>Conştientizarea preferinţelor morale, dezvoltarea spiritului critic şi argumentativ</w:t>
            </w:r>
          </w:p>
        </w:tc>
      </w:tr>
    </w:tbl>
    <w:p w:rsidR="001B6255" w:rsidRPr="00EC64AA" w:rsidRDefault="001B6255" w:rsidP="00C1266E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414"/>
        <w:gridCol w:w="567"/>
        <w:gridCol w:w="1418"/>
        <w:gridCol w:w="1905"/>
      </w:tblGrid>
      <w:tr w:rsidR="001B6255" w:rsidRPr="00EC64AA" w:rsidTr="00F26C9C">
        <w:trPr>
          <w:jc w:val="center"/>
        </w:trPr>
        <w:tc>
          <w:tcPr>
            <w:tcW w:w="5875" w:type="dxa"/>
            <w:gridSpan w:val="2"/>
            <w:vAlign w:val="center"/>
          </w:tcPr>
          <w:p w:rsidR="001B6255" w:rsidRPr="00EC64AA" w:rsidRDefault="001B6255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67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1B6255" w:rsidRPr="00EC64AA" w:rsidTr="007A7DD0">
        <w:trPr>
          <w:trHeight w:val="23"/>
          <w:jc w:val="center"/>
        </w:trPr>
        <w:tc>
          <w:tcPr>
            <w:tcW w:w="461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</w:tcPr>
          <w:p w:rsidR="001B6255" w:rsidRDefault="00F26FF5" w:rsidP="0082108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Noțiuni introductive: moral, imoral, amoral, etic.</w:t>
            </w:r>
          </w:p>
          <w:p w:rsidR="00F26FF5" w:rsidRPr="00EC64AA" w:rsidRDefault="00F26FF5" w:rsidP="0082108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Niveluri ale comportamentului etic: etica în general, etica pieţei, etica la nivel guvernamental, la locul de muncă, în tranzacţiile comerciale, în domeniul bancar</w:t>
            </w:r>
            <w:r w:rsidR="007736F0">
              <w:rPr>
                <w:rFonts w:ascii="Arial" w:hAnsi="Arial" w:cs="Arial"/>
                <w:bCs/>
                <w:sz w:val="18"/>
                <w:szCs w:val="18"/>
                <w:lang w:val="ro-RO"/>
              </w:rPr>
              <w:t>, în domeniul academic</w:t>
            </w:r>
          </w:p>
        </w:tc>
        <w:tc>
          <w:tcPr>
            <w:tcW w:w="567" w:type="dxa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B6255" w:rsidRPr="00EC64AA" w:rsidRDefault="001B6255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prelegerea</w:t>
            </w:r>
          </w:p>
          <w:p w:rsidR="001B6255" w:rsidRPr="00EC64AA" w:rsidRDefault="001B6255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conversa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ia euristică</w:t>
            </w:r>
          </w:p>
          <w:p w:rsidR="001B6255" w:rsidRPr="00EC64AA" w:rsidRDefault="001B6255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dezbaterea</w:t>
            </w:r>
          </w:p>
          <w:p w:rsidR="001B6255" w:rsidRPr="00EC64AA" w:rsidRDefault="001B6255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dezbaterea cu oponent imaginar</w:t>
            </w:r>
          </w:p>
          <w:p w:rsidR="001B6255" w:rsidRPr="00EC64AA" w:rsidRDefault="001B6255" w:rsidP="0091653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exerci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iul de reflec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ie, studii de caz</w:t>
            </w:r>
          </w:p>
        </w:tc>
        <w:tc>
          <w:tcPr>
            <w:tcW w:w="1905" w:type="dxa"/>
            <w:vMerge w:val="restart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Scurte prezentări în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power-point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stimularea exerci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iului reflectiv</w:t>
            </w:r>
          </w:p>
        </w:tc>
      </w:tr>
      <w:tr w:rsidR="001B6255" w:rsidRPr="00EC64AA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</w:tcPr>
          <w:p w:rsidR="001B6255" w:rsidRPr="00EC64AA" w:rsidRDefault="00F26FF5" w:rsidP="00F26FF5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Mari perspective etice și relevanța lor pentru integritatea academică: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teoria</w:t>
            </w:r>
            <w:r w:rsidR="00072D79">
              <w:rPr>
                <w:rFonts w:ascii="Arial" w:hAnsi="Arial" w:cs="Arial"/>
                <w:bCs/>
                <w:sz w:val="18"/>
                <w:szCs w:val="18"/>
                <w:lang w:val="ro-RO"/>
              </w:rPr>
              <w:t>aristotelică</w:t>
            </w:r>
            <w:proofErr w:type="spellEnd"/>
            <w:r w:rsidR="00072D79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a </w:t>
            </w:r>
            <w:r w:rsidR="001B6255"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virtuţii</w:t>
            </w:r>
            <w:r w:rsidR="00072D79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și fericirea ca scop suprem; utilitarismul; deontologismul</w:t>
            </w:r>
          </w:p>
        </w:tc>
        <w:tc>
          <w:tcPr>
            <w:tcW w:w="567" w:type="dxa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1B6255" w:rsidRPr="00EC64AA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</w:tcPr>
          <w:p w:rsidR="001B6255" w:rsidRPr="00EC64AA" w:rsidRDefault="00072D79" w:rsidP="0082108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Încălcarea normelor de comportament academic; domeniul etic și cel juridic</w:t>
            </w:r>
          </w:p>
        </w:tc>
        <w:tc>
          <w:tcPr>
            <w:tcW w:w="567" w:type="dxa"/>
          </w:tcPr>
          <w:p w:rsidR="001B6255" w:rsidRPr="00EC64AA" w:rsidRDefault="001B625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7736F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1B6255" w:rsidRPr="00EC64AA" w:rsidTr="00072D79">
        <w:trPr>
          <w:trHeight w:val="417"/>
          <w:jc w:val="center"/>
        </w:trPr>
        <w:tc>
          <w:tcPr>
            <w:tcW w:w="461" w:type="dxa"/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</w:tcPr>
          <w:p w:rsidR="001B6255" w:rsidRPr="00EC64AA" w:rsidRDefault="00072D79" w:rsidP="0082108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Formarea unu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 management etic în universități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. Avantaje, consecinţe şi provocări</w:t>
            </w:r>
          </w:p>
        </w:tc>
        <w:tc>
          <w:tcPr>
            <w:tcW w:w="567" w:type="dxa"/>
          </w:tcPr>
          <w:p w:rsidR="00072D79" w:rsidRDefault="00072D79" w:rsidP="00072D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7736F0" w:rsidP="00072D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1B6255" w:rsidRPr="00EC64AA" w:rsidTr="00694996">
        <w:trPr>
          <w:trHeight w:val="348"/>
          <w:jc w:val="center"/>
        </w:trPr>
        <w:tc>
          <w:tcPr>
            <w:tcW w:w="461" w:type="dxa"/>
            <w:vAlign w:val="center"/>
          </w:tcPr>
          <w:p w:rsidR="001B6255" w:rsidRPr="00EC64AA" w:rsidRDefault="001B6255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</w:tcPr>
          <w:p w:rsidR="001B6255" w:rsidRPr="00EC64AA" w:rsidRDefault="00072D79" w:rsidP="00821081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Cinci stadii ale evoluţiei managementului etic (perspectiva lui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Deon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Rossouw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)</w:t>
            </w:r>
          </w:p>
        </w:tc>
        <w:tc>
          <w:tcPr>
            <w:tcW w:w="567" w:type="dxa"/>
          </w:tcPr>
          <w:p w:rsidR="00072D79" w:rsidRDefault="00072D79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072D79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1B6255" w:rsidRPr="00EC64AA" w:rsidRDefault="001B625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17559" w:rsidRPr="00EC64AA" w:rsidTr="007736F0">
        <w:trPr>
          <w:trHeight w:val="273"/>
          <w:jc w:val="center"/>
        </w:trPr>
        <w:tc>
          <w:tcPr>
            <w:tcW w:w="461" w:type="dxa"/>
            <w:vAlign w:val="center"/>
          </w:tcPr>
          <w:p w:rsidR="00917559" w:rsidRPr="00EC64AA" w:rsidRDefault="00917559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</w:tcPr>
          <w:p w:rsidR="00917559" w:rsidRPr="00EC64AA" w:rsidRDefault="00917559" w:rsidP="00ED608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Codul etic. Definiţie, conţinut, reguli şi modalităţi de formulare a u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n</w:t>
            </w: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ui cod etic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. Distincția dintre valori morale, principii morale, reguli morale</w:t>
            </w:r>
          </w:p>
        </w:tc>
        <w:tc>
          <w:tcPr>
            <w:tcW w:w="567" w:type="dxa"/>
          </w:tcPr>
          <w:p w:rsidR="00917559" w:rsidRPr="00EC64AA" w:rsidRDefault="00917559" w:rsidP="00FA50A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17559" w:rsidRPr="00EC64AA" w:rsidTr="0003672F">
        <w:trPr>
          <w:trHeight w:val="330"/>
          <w:jc w:val="center"/>
        </w:trPr>
        <w:tc>
          <w:tcPr>
            <w:tcW w:w="461" w:type="dxa"/>
            <w:vAlign w:val="center"/>
          </w:tcPr>
          <w:p w:rsidR="00917559" w:rsidRPr="00EC64AA" w:rsidRDefault="00917559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</w:tcPr>
          <w:p w:rsidR="00917559" w:rsidRPr="00EC64AA" w:rsidRDefault="00917559" w:rsidP="00ED608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Evaluarea etică. Auditul etic</w:t>
            </w:r>
          </w:p>
        </w:tc>
        <w:tc>
          <w:tcPr>
            <w:tcW w:w="567" w:type="dxa"/>
          </w:tcPr>
          <w:p w:rsidR="00917559" w:rsidRPr="00EC64AA" w:rsidRDefault="00917559" w:rsidP="00FA50A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17559" w:rsidRPr="00EC64AA" w:rsidTr="0003672F">
        <w:trPr>
          <w:trHeight w:val="330"/>
          <w:jc w:val="center"/>
        </w:trPr>
        <w:tc>
          <w:tcPr>
            <w:tcW w:w="461" w:type="dxa"/>
            <w:vAlign w:val="center"/>
          </w:tcPr>
          <w:p w:rsidR="00917559" w:rsidRPr="00EC64AA" w:rsidRDefault="00917559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</w:tcPr>
          <w:p w:rsidR="00917559" w:rsidRPr="00EC64AA" w:rsidRDefault="00917559" w:rsidP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Șapte virtuți morale necesare unei universități integre: claritatea, consistența, realizabilitatea, susținerea, vizibilitatea,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criticabilitatea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sancționabilitatea (după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Muel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Kaptein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>)</w:t>
            </w:r>
          </w:p>
        </w:tc>
        <w:tc>
          <w:tcPr>
            <w:tcW w:w="567" w:type="dxa"/>
          </w:tcPr>
          <w:p w:rsidR="00917559" w:rsidRPr="00EC64AA" w:rsidRDefault="00917559" w:rsidP="00FA50A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17559" w:rsidRPr="00EC64AA" w:rsidTr="00F26C9C">
        <w:trPr>
          <w:trHeight w:val="21"/>
          <w:jc w:val="center"/>
        </w:trPr>
        <w:tc>
          <w:tcPr>
            <w:tcW w:w="9765" w:type="dxa"/>
            <w:gridSpan w:val="5"/>
            <w:vAlign w:val="center"/>
          </w:tcPr>
          <w:p w:rsidR="00917559" w:rsidRPr="00EC64AA" w:rsidRDefault="0091755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2D15C5" w:rsidRDefault="002D15C5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Aslam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Constantin; Moraru, Cornel-Florin; Paraschiv, Raluca,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Curs de deontologie și integritate academică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Universitatea Națională de Arte, București, 2018.</w:t>
            </w:r>
          </w:p>
          <w:p w:rsidR="002D15C5" w:rsidRDefault="002D15C5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Avram, Andrei;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Berlic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Cătălin Iulian; Murgescu, Bogdan; Papadima, Liviu (coord.), </w:t>
            </w:r>
            <w:r w:rsidRPr="002D15C5">
              <w:rPr>
                <w:rFonts w:ascii="Arial" w:hAnsi="Arial" w:cs="Arial"/>
                <w:i/>
                <w:sz w:val="18"/>
                <w:szCs w:val="18"/>
                <w:lang w:val="ro-RO"/>
              </w:rPr>
              <w:t>Deontologie academică – curriculum cadru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Universității din București, 2018.</w:t>
            </w:r>
          </w:p>
          <w:p w:rsidR="00917559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Bihan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Christine,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Marile probleme ale eticii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Institutul European Iaşi, 1997.</w:t>
            </w:r>
          </w:p>
          <w:p w:rsidR="002D15C5" w:rsidRPr="002D15C5" w:rsidRDefault="002D15C5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Gibea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Toni;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Vică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Constantin; Mihailov, Emilian; Socaciu, Emanuel; Mureșan, Valentin, </w:t>
            </w:r>
            <w:r w:rsidRPr="00647729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 și integritate academică</w:t>
            </w: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. Instrumente suplimentare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Universității din București, 2018.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Jeurissen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Ronald, „Moral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complexity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organizations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“, în M.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Korthals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R.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Bogers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eds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.),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for Life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Scientists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Springer, 2005.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Johns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Gary, </w:t>
            </w:r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Comportament organizaţional: Înţelegerea şi conducerea oamenilor în procesul muncii</w:t>
            </w: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Economică, Bucureşti, 1998.</w:t>
            </w:r>
          </w:p>
          <w:p w:rsidR="00917559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Kaptein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S.P.,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Management.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Auditing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and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Development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the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Ethical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Context of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Organizations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Springer, 1998.</w:t>
            </w:r>
          </w:p>
          <w:p w:rsidR="00917559" w:rsidRPr="00917559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Kaptein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917559">
              <w:rPr>
                <w:rFonts w:ascii="Arial" w:hAnsi="Arial" w:cs="Arial"/>
                <w:sz w:val="18"/>
                <w:szCs w:val="18"/>
                <w:lang w:val="ro-RO"/>
              </w:rPr>
              <w:t>Muel</w:t>
            </w:r>
            <w:proofErr w:type="spellEnd"/>
            <w:r w:rsidRPr="00917559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„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Developing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and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Testing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Measure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the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Ethical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Culture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Organizations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: The</w:t>
            </w:r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br/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Corporate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Ethical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Virtues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Model”. În: </w:t>
            </w:r>
            <w:r w:rsidRPr="0091755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Journal of </w:t>
            </w:r>
            <w:proofErr w:type="spellStart"/>
            <w:r w:rsidRPr="0091755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Organizational</w:t>
            </w:r>
            <w:proofErr w:type="spellEnd"/>
            <w:r w:rsidRPr="0091755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1755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Behavior</w:t>
            </w:r>
            <w:proofErr w:type="spellEnd"/>
            <w:r w:rsidRPr="00917559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nr. 29, 2008, pp. 923-947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</w:t>
            </w:r>
          </w:p>
          <w:p w:rsidR="00917559" w:rsidRPr="00C2329B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Levis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Julien,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Adoption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Corporate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Social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Responsibility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Codes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by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Multinational</w:t>
            </w:r>
            <w:proofErr w:type="spellEnd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Companies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Journal of </w:t>
            </w: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Asian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Economics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Vol. 17, </w:t>
            </w: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Issue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1, pp. 50-55, Elsevier </w:t>
            </w:r>
            <w:proofErr w:type="spellStart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Science</w:t>
            </w:r>
            <w:proofErr w:type="spellEnd"/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Inc., USA, 2006.</w:t>
            </w:r>
          </w:p>
          <w:p w:rsidR="00917559" w:rsidRPr="00C2329B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Macintyre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Alasdaire</w:t>
            </w:r>
            <w:proofErr w:type="spellEnd"/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morală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Humanitas, 1998.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McNamara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Chris, </w:t>
            </w:r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Complete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Guide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to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Management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1997-2008.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Menzel, Donald,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Management for Public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Administrators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Sharpe, London, 2007.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Miroiu, Adrian (ed.), </w:t>
            </w:r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Etica aplicată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Editura Alternative, Bucureşti, 1995.</w:t>
            </w:r>
          </w:p>
          <w:p w:rsidR="00917559" w:rsidRPr="00C2329B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Miroiu, Mihaela, Blebea Nicolae, Gabriela, </w:t>
            </w:r>
            <w:r w:rsidRPr="00EC64A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Introducere în etica profesională</w:t>
            </w: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Trei, 2001.</w:t>
            </w:r>
          </w:p>
          <w:p w:rsidR="00917559" w:rsidRPr="00C2329B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Mureșan, Valentin, </w:t>
            </w:r>
            <w:r w:rsidRPr="00CB0DDC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Managementul eticii în organizații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Universității din București, 2009.</w:t>
            </w:r>
          </w:p>
          <w:p w:rsidR="00917559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Rossouw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Gedeon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Vuuren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Leo J. van, "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Modes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Managing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Morality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: A Descriptive Model of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Strategies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for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Managing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", </w:t>
            </w:r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Journal of Business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2003.</w:t>
            </w:r>
          </w:p>
          <w:p w:rsidR="00917559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Sârbu, Tănase, </w:t>
            </w:r>
            <w:r w:rsidRPr="00060B47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Etică: valori şi virtuţi morale</w:t>
            </w: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, Editura Societăţii Academice „Matei Teiu Botez“, Iaşi, 2005.</w:t>
            </w:r>
          </w:p>
          <w:p w:rsidR="00917559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Singer, Peter (ed.), </w:t>
            </w:r>
            <w:r w:rsidRPr="00F557DF">
              <w:rPr>
                <w:rFonts w:ascii="Arial" w:hAnsi="Arial" w:cs="Arial"/>
                <w:i/>
                <w:sz w:val="18"/>
                <w:szCs w:val="18"/>
                <w:lang w:val="ro-RO"/>
              </w:rPr>
              <w:t>Tratat de etică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Editura Polirom, Iași, 2006.</w:t>
            </w:r>
          </w:p>
          <w:p w:rsidR="00917559" w:rsidRPr="002D15C5" w:rsidRDefault="00917559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Socaciu, Emanuel;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Vică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Constantin; Mihailov, Emilian;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Gibea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Toni; Mureșan, Valentin; Constantinescu, Mihaela, </w:t>
            </w:r>
            <w:r w:rsidRPr="00647729">
              <w:rPr>
                <w:rFonts w:ascii="Arial" w:hAnsi="Arial" w:cs="Arial"/>
                <w:i/>
                <w:sz w:val="18"/>
                <w:szCs w:val="18"/>
                <w:lang w:val="ro-RO"/>
              </w:rPr>
              <w:t>Etică și integritate academică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Editura Universității din București, 2018.</w:t>
            </w:r>
          </w:p>
          <w:p w:rsidR="002D15C5" w:rsidRPr="00C2329B" w:rsidRDefault="002D15C5" w:rsidP="00336B54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Șercan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Emilia, </w:t>
            </w:r>
            <w:r w:rsidRPr="002D15C5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Deontologie academică. Ghid practic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Universității din București, 2017.</w:t>
            </w:r>
          </w:p>
          <w:p w:rsidR="00917559" w:rsidRPr="00EC64AA" w:rsidRDefault="00917559" w:rsidP="00336B54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Trevino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Linda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Klebe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Weaver, Gary,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Managing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Ethics</w:t>
            </w:r>
            <w:proofErr w:type="spellEnd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in Business </w:t>
            </w:r>
            <w:proofErr w:type="spellStart"/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Organizations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, Stanford University Press, 2003.</w:t>
            </w:r>
          </w:p>
          <w:p w:rsidR="00917559" w:rsidRPr="00EC64AA" w:rsidRDefault="00917559" w:rsidP="00336B54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Mărchidan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, Alexandru, </w:t>
            </w:r>
            <w:r w:rsidRPr="00EC64AA">
              <w:rPr>
                <w:rFonts w:ascii="Arial" w:hAnsi="Arial" w:cs="Arial"/>
                <w:i/>
                <w:sz w:val="18"/>
                <w:szCs w:val="18"/>
                <w:lang w:val="ro-RO"/>
              </w:rPr>
              <w:t>Note de curs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2019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917559" w:rsidRPr="00EC64AA" w:rsidTr="00F26C9C">
        <w:trPr>
          <w:jc w:val="center"/>
        </w:trPr>
        <w:tc>
          <w:tcPr>
            <w:tcW w:w="5875" w:type="dxa"/>
            <w:gridSpan w:val="2"/>
            <w:vAlign w:val="center"/>
          </w:tcPr>
          <w:p w:rsidR="00917559" w:rsidRPr="00EC64AA" w:rsidRDefault="00917559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917559" w:rsidRPr="00EC64AA" w:rsidRDefault="00917559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567" w:type="dxa"/>
            <w:vAlign w:val="center"/>
          </w:tcPr>
          <w:p w:rsidR="00917559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559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559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917559" w:rsidRPr="00EC64AA" w:rsidRDefault="0091755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917559" w:rsidRPr="00EC64AA" w:rsidTr="00661AE1">
        <w:trPr>
          <w:jc w:val="center"/>
        </w:trPr>
        <w:tc>
          <w:tcPr>
            <w:tcW w:w="9765" w:type="dxa"/>
            <w:gridSpan w:val="5"/>
            <w:vAlign w:val="center"/>
          </w:tcPr>
          <w:p w:rsidR="00917559" w:rsidRPr="00EC64AA" w:rsidRDefault="00917559" w:rsidP="00345B44">
            <w:pPr>
              <w:ind w:left="72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lastRenderedPageBreak/>
        <w:t xml:space="preserve"> Coroborarea conţinuturilor disciplinei cu aşteptările reprezentanţilor </w:t>
      </w:r>
      <w:proofErr w:type="spellStart"/>
      <w:r w:rsidRPr="00EC64AA">
        <w:rPr>
          <w:rFonts w:ascii="Arial" w:hAnsi="Arial" w:cs="Arial"/>
          <w:b/>
          <w:bCs/>
          <w:sz w:val="18"/>
          <w:szCs w:val="18"/>
          <w:lang w:val="ro-RO"/>
        </w:rPr>
        <w:t>comunitaţii</w:t>
      </w:r>
      <w:proofErr w:type="spellEnd"/>
      <w:r w:rsidRPr="00EC64AA">
        <w:rPr>
          <w:rFonts w:ascii="Arial" w:hAnsi="Arial" w:cs="Arial"/>
          <w:b/>
          <w:bCs/>
          <w:sz w:val="18"/>
          <w:szCs w:val="18"/>
          <w:lang w:val="ro-RO"/>
        </w:rPr>
        <w:t xml:space="preserve">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1B6255" w:rsidRPr="00EC64AA" w:rsidTr="00F26C9C">
        <w:trPr>
          <w:jc w:val="center"/>
        </w:trPr>
        <w:tc>
          <w:tcPr>
            <w:tcW w:w="9747" w:type="dxa"/>
          </w:tcPr>
          <w:p w:rsidR="001B6255" w:rsidRPr="00EC64AA" w:rsidRDefault="001B6255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corectitudinea şi acurateţea folosirii conceptelor şi teoriilor însuşite la nivelul disciplinei – vor satisface aşteptările reprezentanţilor comunită</w:t>
            </w:r>
            <w:r w:rsidR="00917559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1B6255" w:rsidRPr="00EC64AA" w:rsidRDefault="001B6255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competenţele procedurale şi atitudinale ce vor fi achiziţionate la nivelul disciplinei – vor satisface  aşteptările  reprezentanţilor asociaţiilor profesionale şi angajatorilor din domeniul învăţământului gimnazial şi liceal.</w:t>
            </w:r>
          </w:p>
          <w:p w:rsidR="001B6255" w:rsidRPr="00EC64AA" w:rsidRDefault="001B6255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Notă: Gradul de satisfac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ie al reprezentan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ilor comunită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ii academice 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ș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 al angajatorilor fa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ă de competen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profesionale 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ș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 transversale dobândite de către absolven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ț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 vor fi dovedite prin schimburi de bune practici</w:t>
            </w:r>
            <w:r w:rsidR="00B52E43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EC64AA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1B6255" w:rsidRPr="00EC64AA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EC64AA" w:rsidRDefault="001B62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1B6255" w:rsidRPr="00EC64AA" w:rsidRDefault="001B62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1B6255" w:rsidRPr="00EC64AA" w:rsidTr="00D32638">
        <w:trPr>
          <w:jc w:val="center"/>
        </w:trPr>
        <w:tc>
          <w:tcPr>
            <w:tcW w:w="1876" w:type="dxa"/>
            <w:vAlign w:val="center"/>
          </w:tcPr>
          <w:p w:rsidR="001B6255" w:rsidRPr="00EC64AA" w:rsidRDefault="001B6255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1B6255" w:rsidRPr="00EC64AA" w:rsidRDefault="001B6255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1B6255" w:rsidRPr="00EC64AA" w:rsidRDefault="001B6255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1B6255" w:rsidRPr="00B52E43" w:rsidRDefault="001B6255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</w:tc>
        <w:tc>
          <w:tcPr>
            <w:tcW w:w="2978" w:type="dxa"/>
          </w:tcPr>
          <w:p w:rsidR="001B6255" w:rsidRPr="00EC64AA" w:rsidRDefault="001B6255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Evaluare finală.</w:t>
            </w:r>
          </w:p>
          <w:p w:rsidR="001B6255" w:rsidRPr="00EC64AA" w:rsidRDefault="001B6255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1B6255" w:rsidRPr="00EC64AA" w:rsidRDefault="009449AD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EC64AA" w:rsidRDefault="001B6255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1B6255" w:rsidRPr="00EC64AA" w:rsidTr="007A34CF">
        <w:trPr>
          <w:jc w:val="center"/>
        </w:trPr>
        <w:tc>
          <w:tcPr>
            <w:tcW w:w="1876" w:type="dxa"/>
            <w:vAlign w:val="center"/>
          </w:tcPr>
          <w:p w:rsidR="001B6255" w:rsidRPr="00EC64AA" w:rsidRDefault="001B6255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1B6255" w:rsidRPr="00EC64AA" w:rsidRDefault="001B6255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1B6255" w:rsidRPr="00EC64AA" w:rsidRDefault="001B6255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-participarea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activă la seminar.</w:t>
            </w:r>
          </w:p>
        </w:tc>
        <w:tc>
          <w:tcPr>
            <w:tcW w:w="2978" w:type="dxa"/>
          </w:tcPr>
          <w:p w:rsidR="001B6255" w:rsidRPr="00EC64AA" w:rsidRDefault="001B6255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formă de dialog.</w:t>
            </w: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-Prezentarea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orală a temei de casă;</w:t>
            </w:r>
          </w:p>
          <w:p w:rsidR="001B6255" w:rsidRPr="00EC64AA" w:rsidRDefault="001B6255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-Test</w:t>
            </w:r>
            <w:proofErr w:type="spellEnd"/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 de verificare în timpul semestrului.</w:t>
            </w:r>
          </w:p>
        </w:tc>
        <w:tc>
          <w:tcPr>
            <w:tcW w:w="1448" w:type="dxa"/>
          </w:tcPr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9449A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9449A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1B6255" w:rsidRPr="00EC64AA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EC64AA" w:rsidRDefault="001B6255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1B6255" w:rsidRPr="00EC64AA" w:rsidTr="00B309CC">
        <w:trPr>
          <w:jc w:val="center"/>
        </w:trPr>
        <w:tc>
          <w:tcPr>
            <w:tcW w:w="1876" w:type="dxa"/>
            <w:vAlign w:val="center"/>
          </w:tcPr>
          <w:p w:rsidR="001B6255" w:rsidRPr="00EC64AA" w:rsidRDefault="001B6255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1B6255" w:rsidRPr="00EC64AA" w:rsidRDefault="001B6255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1. Comunicarea unor informaţii utilizând corect limbajul şt</w:t>
            </w:r>
            <w:r w:rsidR="00B52E43">
              <w:rPr>
                <w:rFonts w:ascii="Arial" w:hAnsi="Arial" w:cs="Arial"/>
                <w:sz w:val="18"/>
                <w:szCs w:val="18"/>
                <w:lang w:val="ro-RO"/>
              </w:rPr>
              <w:t>iinţific referitor la domeniul „Etică și integritate academică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1B6255" w:rsidRPr="00EC64AA" w:rsidRDefault="001B6255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2. Cunoaşterea conceptelor de bază </w:t>
            </w:r>
            <w:r w:rsidRPr="00EC64AA">
              <w:rPr>
                <w:rFonts w:ascii="Arial" w:hAnsi="Tahoma" w:cs="Arial"/>
                <w:sz w:val="18"/>
                <w:szCs w:val="18"/>
                <w:lang w:val="ro-RO"/>
              </w:rPr>
              <w:t>ș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i a celor mai cunosc</w:t>
            </w:r>
            <w:r w:rsidR="00B52E43">
              <w:rPr>
                <w:rFonts w:ascii="Arial" w:hAnsi="Arial" w:cs="Arial"/>
                <w:sz w:val="18"/>
                <w:szCs w:val="18"/>
                <w:lang w:val="ro-RO"/>
              </w:rPr>
              <w:t>ute teorii proprii disciplinei „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Etică </w:t>
            </w:r>
            <w:r w:rsidR="00B52E43">
              <w:rPr>
                <w:rFonts w:ascii="Arial" w:hAnsi="Arial" w:cs="Arial"/>
                <w:sz w:val="18"/>
                <w:szCs w:val="18"/>
                <w:lang w:val="ro-RO"/>
              </w:rPr>
              <w:t>și integritate academică</w:t>
            </w: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1B6255" w:rsidRPr="00EC64AA" w:rsidRDefault="001B6255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 xml:space="preserve">3. Capacitatea de a aplica achiziţiile în realizarea temei de casă.  </w:t>
            </w:r>
          </w:p>
          <w:p w:rsidR="001B6255" w:rsidRPr="00EC64AA" w:rsidRDefault="001B6255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C64AA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finală.</w:t>
            </w:r>
          </w:p>
        </w:tc>
      </w:tr>
    </w:tbl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  <w:r w:rsidRPr="00EC64AA">
        <w:rPr>
          <w:rFonts w:ascii="Arial" w:hAnsi="Arial" w:cs="Arial"/>
          <w:sz w:val="18"/>
          <w:szCs w:val="18"/>
          <w:lang w:val="ro-RO"/>
        </w:rPr>
        <w:t>Data completării</w:t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  <w:t xml:space="preserve">           Titular de seminar / laborator,</w:t>
      </w:r>
    </w:p>
    <w:p w:rsidR="001B6255" w:rsidRPr="00EC64AA" w:rsidRDefault="009449AD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S</w:t>
      </w:r>
      <w:r w:rsidR="001B6255" w:rsidRPr="00EC64AA">
        <w:rPr>
          <w:rFonts w:ascii="Arial" w:hAnsi="Arial" w:cs="Arial"/>
          <w:sz w:val="18"/>
          <w:szCs w:val="18"/>
          <w:lang w:val="ro-RO"/>
        </w:rPr>
        <w:t>epte</w:t>
      </w:r>
      <w:r>
        <w:rPr>
          <w:rFonts w:ascii="Arial" w:hAnsi="Arial" w:cs="Arial"/>
          <w:sz w:val="18"/>
          <w:szCs w:val="18"/>
          <w:lang w:val="ro-RO"/>
        </w:rPr>
        <w:t>mbrie 20</w:t>
      </w:r>
      <w:r w:rsidR="001F1AB7">
        <w:rPr>
          <w:rFonts w:ascii="Arial" w:hAnsi="Arial" w:cs="Arial"/>
          <w:sz w:val="18"/>
          <w:szCs w:val="18"/>
          <w:lang w:val="ro-RO"/>
        </w:rPr>
        <w:t>20</w:t>
      </w:r>
      <w:r>
        <w:rPr>
          <w:rFonts w:ascii="Arial" w:hAnsi="Arial" w:cs="Arial"/>
          <w:sz w:val="18"/>
          <w:szCs w:val="18"/>
          <w:lang w:val="ro-RO"/>
        </w:rPr>
        <w:t xml:space="preserve">   </w:t>
      </w:r>
      <w:r w:rsidR="001B6255" w:rsidRPr="00EC64AA">
        <w:rPr>
          <w:rFonts w:ascii="Arial" w:hAnsi="Arial" w:cs="Arial"/>
          <w:sz w:val="18"/>
          <w:szCs w:val="18"/>
          <w:lang w:val="ro-RO"/>
        </w:rPr>
        <w:tab/>
        <w:t xml:space="preserve">Lect. univ. dr. Alexandru </w:t>
      </w:r>
      <w:proofErr w:type="spellStart"/>
      <w:r w:rsidR="001B6255" w:rsidRPr="00EC64AA">
        <w:rPr>
          <w:rFonts w:ascii="Arial" w:hAnsi="Arial" w:cs="Arial"/>
          <w:sz w:val="18"/>
          <w:szCs w:val="18"/>
          <w:lang w:val="ro-RO"/>
        </w:rPr>
        <w:t>Mărchidan</w:t>
      </w:r>
      <w:proofErr w:type="spellEnd"/>
      <w:r w:rsidR="001B6255" w:rsidRPr="00EC64AA">
        <w:rPr>
          <w:rFonts w:ascii="Arial" w:hAnsi="Arial" w:cs="Arial"/>
          <w:sz w:val="18"/>
          <w:szCs w:val="18"/>
          <w:lang w:val="ro-RO"/>
        </w:rPr>
        <w:tab/>
        <w:t xml:space="preserve">                     </w:t>
      </w:r>
      <w:proofErr w:type="spellStart"/>
      <w:r w:rsidR="001B6255" w:rsidRPr="00EC64AA">
        <w:rPr>
          <w:rFonts w:ascii="Arial" w:hAnsi="Arial" w:cs="Arial"/>
          <w:sz w:val="18"/>
          <w:szCs w:val="18"/>
          <w:lang w:val="ro-RO"/>
        </w:rPr>
        <w:t>Lect</w:t>
      </w:r>
      <w:proofErr w:type="spellEnd"/>
      <w:r w:rsidR="001B6255" w:rsidRPr="00EC64AA">
        <w:rPr>
          <w:rFonts w:ascii="Arial" w:hAnsi="Arial" w:cs="Arial"/>
          <w:sz w:val="18"/>
          <w:szCs w:val="18"/>
          <w:lang w:val="ro-RO"/>
        </w:rPr>
        <w:t xml:space="preserve"> univ. dr. Alexandru </w:t>
      </w:r>
      <w:proofErr w:type="spellStart"/>
      <w:r w:rsidR="001B6255" w:rsidRPr="00EC64AA">
        <w:rPr>
          <w:rFonts w:ascii="Arial" w:hAnsi="Arial" w:cs="Arial"/>
          <w:sz w:val="18"/>
          <w:szCs w:val="18"/>
          <w:lang w:val="ro-RO"/>
        </w:rPr>
        <w:t>Mărchidan</w:t>
      </w:r>
      <w:proofErr w:type="spellEnd"/>
      <w:r w:rsidR="001B6255" w:rsidRPr="00EC64AA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1B6255" w:rsidRPr="00EC64AA" w:rsidRDefault="00F91015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1270</wp:posOffset>
            </wp:positionV>
            <wp:extent cx="729615" cy="729615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255" w:rsidRPr="00EC64AA" w:rsidRDefault="00BD4418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</w:t>
      </w:r>
      <w:r w:rsidR="00F914B4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725170" cy="73152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255" w:rsidRPr="00EC64AA" w:rsidRDefault="00F91015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Default="001B6255" w:rsidP="00F26C9C">
      <w:pPr>
        <w:rPr>
          <w:rFonts w:ascii="Arial" w:hAnsi="Arial" w:cs="Arial"/>
          <w:sz w:val="18"/>
          <w:szCs w:val="18"/>
          <w:lang w:val="ro-RO"/>
        </w:rPr>
      </w:pPr>
    </w:p>
    <w:p w:rsidR="00B52E43" w:rsidRDefault="00B52E43" w:rsidP="00F26C9C">
      <w:pPr>
        <w:rPr>
          <w:rFonts w:ascii="Arial" w:hAnsi="Arial" w:cs="Arial"/>
          <w:sz w:val="18"/>
          <w:szCs w:val="18"/>
          <w:lang w:val="ro-RO"/>
        </w:rPr>
      </w:pPr>
    </w:p>
    <w:p w:rsidR="00B52E43" w:rsidRPr="00EC64AA" w:rsidRDefault="00B52E43" w:rsidP="00F26C9C">
      <w:pPr>
        <w:rPr>
          <w:rFonts w:ascii="Arial" w:hAnsi="Arial" w:cs="Arial"/>
          <w:sz w:val="18"/>
          <w:szCs w:val="18"/>
          <w:lang w:val="ro-RO"/>
        </w:rPr>
      </w:pPr>
    </w:p>
    <w:p w:rsidR="001B6255" w:rsidRPr="00EC64AA" w:rsidRDefault="001B6255" w:rsidP="00F26C9C">
      <w:pPr>
        <w:rPr>
          <w:rFonts w:ascii="Arial" w:hAnsi="Arial" w:cs="Arial"/>
          <w:sz w:val="18"/>
          <w:szCs w:val="18"/>
          <w:lang w:val="ro-RO"/>
        </w:rPr>
      </w:pPr>
      <w:r w:rsidRPr="00EC64AA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  <w:t xml:space="preserve">                Director de departament, </w:t>
      </w:r>
      <w:r w:rsidRPr="00EC64AA">
        <w:rPr>
          <w:rFonts w:ascii="Arial" w:hAnsi="Arial" w:cs="Arial"/>
          <w:sz w:val="18"/>
          <w:szCs w:val="18"/>
          <w:lang w:val="ro-RO"/>
        </w:rPr>
        <w:tab/>
      </w:r>
      <w:r w:rsidRPr="00EC64AA">
        <w:rPr>
          <w:rFonts w:ascii="Arial" w:hAnsi="Arial" w:cs="Arial"/>
          <w:sz w:val="18"/>
          <w:szCs w:val="18"/>
          <w:lang w:val="ro-RO"/>
        </w:rPr>
        <w:tab/>
      </w:r>
    </w:p>
    <w:p w:rsidR="001B6255" w:rsidRPr="00EC64AA" w:rsidRDefault="00F914B4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18 </w:t>
      </w:r>
      <w:r w:rsidR="009449AD">
        <w:rPr>
          <w:rFonts w:ascii="Arial" w:hAnsi="Arial" w:cs="Arial"/>
          <w:sz w:val="18"/>
          <w:szCs w:val="18"/>
          <w:lang w:val="ro-RO"/>
        </w:rPr>
        <w:t>S</w:t>
      </w:r>
      <w:r w:rsidR="001B6255" w:rsidRPr="00EC64AA">
        <w:rPr>
          <w:rFonts w:ascii="Arial" w:hAnsi="Arial" w:cs="Arial"/>
          <w:sz w:val="18"/>
          <w:szCs w:val="18"/>
          <w:lang w:val="ro-RO"/>
        </w:rPr>
        <w:t>eptembrie</w:t>
      </w:r>
      <w:r w:rsidR="009449AD">
        <w:rPr>
          <w:rFonts w:ascii="Arial" w:hAnsi="Arial" w:cs="Arial"/>
          <w:sz w:val="18"/>
          <w:szCs w:val="18"/>
          <w:lang w:val="ro-RO"/>
        </w:rPr>
        <w:t xml:space="preserve"> 20</w:t>
      </w:r>
      <w:r w:rsidR="001F1AB7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="001B6255" w:rsidRPr="00EC64AA">
        <w:rPr>
          <w:rFonts w:ascii="Arial" w:hAnsi="Arial" w:cs="Arial"/>
          <w:sz w:val="18"/>
          <w:szCs w:val="18"/>
          <w:lang w:val="ro-RO"/>
        </w:rPr>
        <w:tab/>
      </w:r>
      <w:r w:rsidR="001B6255" w:rsidRPr="00EC64AA">
        <w:rPr>
          <w:rFonts w:ascii="Arial" w:hAnsi="Arial" w:cs="Arial"/>
          <w:sz w:val="18"/>
          <w:szCs w:val="18"/>
          <w:lang w:val="ro-RO"/>
        </w:rPr>
        <w:tab/>
      </w:r>
      <w:r w:rsidR="001B6255" w:rsidRPr="00EC64AA">
        <w:rPr>
          <w:rFonts w:ascii="Arial" w:hAnsi="Arial" w:cs="Arial"/>
          <w:sz w:val="18"/>
          <w:szCs w:val="18"/>
          <w:lang w:val="ro-RO"/>
        </w:rPr>
        <w:tab/>
      </w:r>
      <w:r w:rsidR="001B6255" w:rsidRPr="00EC64AA">
        <w:rPr>
          <w:rFonts w:ascii="Arial" w:hAnsi="Arial" w:cs="Arial"/>
          <w:sz w:val="18"/>
          <w:szCs w:val="18"/>
          <w:lang w:val="ro-RO"/>
        </w:rPr>
        <w:tab/>
      </w:r>
      <w:r w:rsidR="001B6255" w:rsidRPr="00EC64AA">
        <w:rPr>
          <w:rFonts w:ascii="Arial" w:hAnsi="Arial" w:cs="Arial"/>
          <w:sz w:val="18"/>
          <w:szCs w:val="18"/>
          <w:lang w:val="ro-RO"/>
        </w:rPr>
        <w:tab/>
        <w:t xml:space="preserve">         Conf. univ. dr. Manuela Ciucurel</w:t>
      </w:r>
    </w:p>
    <w:p w:rsidR="001B6255" w:rsidRPr="00EC64AA" w:rsidRDefault="00BD4418" w:rsidP="00BD4418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</w:t>
      </w:r>
      <w:r w:rsidR="00DE0D6E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990600" cy="581025"/>
            <wp:effectExtent l="0" t="0" r="0" b="952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015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015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B6255" w:rsidRPr="00EC64AA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DD" w:rsidRDefault="00C37ADD" w:rsidP="004E0C37">
      <w:r>
        <w:separator/>
      </w:r>
    </w:p>
  </w:endnote>
  <w:endnote w:type="continuationSeparator" w:id="0">
    <w:p w:rsidR="00C37ADD" w:rsidRDefault="00C37ADD" w:rsidP="004E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DD" w:rsidRDefault="00C37ADD" w:rsidP="004E0C37">
      <w:r>
        <w:separator/>
      </w:r>
    </w:p>
  </w:footnote>
  <w:footnote w:type="continuationSeparator" w:id="0">
    <w:p w:rsidR="00C37ADD" w:rsidRDefault="00C37ADD" w:rsidP="004E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B92304"/>
    <w:multiLevelType w:val="hybridMultilevel"/>
    <w:tmpl w:val="28C47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957CAB"/>
    <w:multiLevelType w:val="hybridMultilevel"/>
    <w:tmpl w:val="F5C2CE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2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4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4"/>
  </w:num>
  <w:num w:numId="8">
    <w:abstractNumId w:val="29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24"/>
  </w:num>
  <w:num w:numId="14">
    <w:abstractNumId w:val="26"/>
  </w:num>
  <w:num w:numId="15">
    <w:abstractNumId w:val="12"/>
  </w:num>
  <w:num w:numId="16">
    <w:abstractNumId w:val="8"/>
  </w:num>
  <w:num w:numId="17">
    <w:abstractNumId w:val="15"/>
  </w:num>
  <w:num w:numId="18">
    <w:abstractNumId w:val="28"/>
  </w:num>
  <w:num w:numId="19">
    <w:abstractNumId w:val="21"/>
  </w:num>
  <w:num w:numId="20">
    <w:abstractNumId w:val="2"/>
  </w:num>
  <w:num w:numId="21">
    <w:abstractNumId w:val="16"/>
  </w:num>
  <w:num w:numId="22">
    <w:abstractNumId w:val="23"/>
  </w:num>
  <w:num w:numId="23">
    <w:abstractNumId w:val="11"/>
  </w:num>
  <w:num w:numId="24">
    <w:abstractNumId w:val="25"/>
  </w:num>
  <w:num w:numId="25">
    <w:abstractNumId w:val="17"/>
  </w:num>
  <w:num w:numId="26">
    <w:abstractNumId w:val="19"/>
  </w:num>
  <w:num w:numId="27">
    <w:abstractNumId w:val="22"/>
  </w:num>
  <w:num w:numId="28">
    <w:abstractNumId w:val="18"/>
  </w:num>
  <w:num w:numId="29">
    <w:abstractNumId w:val="13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C9C"/>
    <w:rsid w:val="0003672F"/>
    <w:rsid w:val="00045AD2"/>
    <w:rsid w:val="0005519C"/>
    <w:rsid w:val="00056B48"/>
    <w:rsid w:val="00060B47"/>
    <w:rsid w:val="0007169D"/>
    <w:rsid w:val="00072D79"/>
    <w:rsid w:val="00083FB6"/>
    <w:rsid w:val="00097134"/>
    <w:rsid w:val="000A2279"/>
    <w:rsid w:val="000D278A"/>
    <w:rsid w:val="0014369C"/>
    <w:rsid w:val="00164E53"/>
    <w:rsid w:val="00182260"/>
    <w:rsid w:val="00195B29"/>
    <w:rsid w:val="001B6255"/>
    <w:rsid w:val="001F1AB7"/>
    <w:rsid w:val="001F41AE"/>
    <w:rsid w:val="00231CE1"/>
    <w:rsid w:val="0024274B"/>
    <w:rsid w:val="00290660"/>
    <w:rsid w:val="002D15C5"/>
    <w:rsid w:val="002F0DA1"/>
    <w:rsid w:val="0032218C"/>
    <w:rsid w:val="00336B54"/>
    <w:rsid w:val="00345B44"/>
    <w:rsid w:val="00353EDC"/>
    <w:rsid w:val="003541BB"/>
    <w:rsid w:val="00383E96"/>
    <w:rsid w:val="003936FE"/>
    <w:rsid w:val="003D5E64"/>
    <w:rsid w:val="003E6447"/>
    <w:rsid w:val="003F7FF0"/>
    <w:rsid w:val="004952C2"/>
    <w:rsid w:val="00496A22"/>
    <w:rsid w:val="004E0C37"/>
    <w:rsid w:val="004F36DA"/>
    <w:rsid w:val="00500AE8"/>
    <w:rsid w:val="00550963"/>
    <w:rsid w:val="005537AB"/>
    <w:rsid w:val="00594197"/>
    <w:rsid w:val="005E233E"/>
    <w:rsid w:val="00632802"/>
    <w:rsid w:val="00647729"/>
    <w:rsid w:val="00655C1C"/>
    <w:rsid w:val="006603DD"/>
    <w:rsid w:val="00661754"/>
    <w:rsid w:val="00661AE1"/>
    <w:rsid w:val="00674AE0"/>
    <w:rsid w:val="00694996"/>
    <w:rsid w:val="006E12A4"/>
    <w:rsid w:val="006E1D81"/>
    <w:rsid w:val="006E4FCB"/>
    <w:rsid w:val="007736F0"/>
    <w:rsid w:val="00781D0D"/>
    <w:rsid w:val="007A34CF"/>
    <w:rsid w:val="007A7DD0"/>
    <w:rsid w:val="007B108F"/>
    <w:rsid w:val="007B43D5"/>
    <w:rsid w:val="007B7F4A"/>
    <w:rsid w:val="007D4152"/>
    <w:rsid w:val="00810DBC"/>
    <w:rsid w:val="0081588D"/>
    <w:rsid w:val="00821081"/>
    <w:rsid w:val="008321A8"/>
    <w:rsid w:val="00832A62"/>
    <w:rsid w:val="00844FC6"/>
    <w:rsid w:val="008C4876"/>
    <w:rsid w:val="008D3B6A"/>
    <w:rsid w:val="00916537"/>
    <w:rsid w:val="00917559"/>
    <w:rsid w:val="00933DDD"/>
    <w:rsid w:val="00936F0B"/>
    <w:rsid w:val="009449AD"/>
    <w:rsid w:val="009647EB"/>
    <w:rsid w:val="00987B41"/>
    <w:rsid w:val="00991138"/>
    <w:rsid w:val="0099308A"/>
    <w:rsid w:val="009C2B79"/>
    <w:rsid w:val="009D52E0"/>
    <w:rsid w:val="009E3386"/>
    <w:rsid w:val="00A01E5D"/>
    <w:rsid w:val="00AB4E96"/>
    <w:rsid w:val="00AB53A4"/>
    <w:rsid w:val="00AB57FB"/>
    <w:rsid w:val="00AB6145"/>
    <w:rsid w:val="00AE38FC"/>
    <w:rsid w:val="00AF34E6"/>
    <w:rsid w:val="00B000E6"/>
    <w:rsid w:val="00B05A56"/>
    <w:rsid w:val="00B1653E"/>
    <w:rsid w:val="00B2780E"/>
    <w:rsid w:val="00B309CC"/>
    <w:rsid w:val="00B52DA1"/>
    <w:rsid w:val="00B52E43"/>
    <w:rsid w:val="00B80461"/>
    <w:rsid w:val="00BA56D4"/>
    <w:rsid w:val="00BC41E9"/>
    <w:rsid w:val="00BC627B"/>
    <w:rsid w:val="00BD4418"/>
    <w:rsid w:val="00BE6254"/>
    <w:rsid w:val="00BE6FF0"/>
    <w:rsid w:val="00BF3690"/>
    <w:rsid w:val="00C1266E"/>
    <w:rsid w:val="00C2329B"/>
    <w:rsid w:val="00C37ADD"/>
    <w:rsid w:val="00C66209"/>
    <w:rsid w:val="00C762D4"/>
    <w:rsid w:val="00C825E8"/>
    <w:rsid w:val="00C95EEB"/>
    <w:rsid w:val="00CB1B48"/>
    <w:rsid w:val="00CF6165"/>
    <w:rsid w:val="00CF731D"/>
    <w:rsid w:val="00D32638"/>
    <w:rsid w:val="00D409A9"/>
    <w:rsid w:val="00D969C4"/>
    <w:rsid w:val="00DC6DB7"/>
    <w:rsid w:val="00DE0D6E"/>
    <w:rsid w:val="00DE2B1A"/>
    <w:rsid w:val="00E03E39"/>
    <w:rsid w:val="00E874A9"/>
    <w:rsid w:val="00EC1576"/>
    <w:rsid w:val="00EC64AA"/>
    <w:rsid w:val="00ED1E18"/>
    <w:rsid w:val="00EF30A0"/>
    <w:rsid w:val="00F01CBA"/>
    <w:rsid w:val="00F12D37"/>
    <w:rsid w:val="00F26C9C"/>
    <w:rsid w:val="00F26FF5"/>
    <w:rsid w:val="00F44B04"/>
    <w:rsid w:val="00F61A48"/>
    <w:rsid w:val="00F86CC8"/>
    <w:rsid w:val="00F90AF1"/>
    <w:rsid w:val="00F91015"/>
    <w:rsid w:val="00F914B4"/>
    <w:rsid w:val="00F97C96"/>
    <w:rsid w:val="00FA1D6B"/>
    <w:rsid w:val="00FA7566"/>
    <w:rsid w:val="00FB618E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BA56D4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E0C3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E0C37"/>
    <w:rPr>
      <w:rFonts w:ascii="Times New Roman" w:eastAsia="Times New Roman" w:hAnsi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E0C37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14B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14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BA56D4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E0C3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E0C37"/>
    <w:rPr>
      <w:rFonts w:ascii="Times New Roman" w:eastAsia="Times New Roman" w:hAnsi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E0C37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14B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1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46A4-CAD2-4222-B864-5E63F137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7</cp:revision>
  <cp:lastPrinted>2016-11-10T11:15:00Z</cp:lastPrinted>
  <dcterms:created xsi:type="dcterms:W3CDTF">2019-09-13T09:28:00Z</dcterms:created>
  <dcterms:modified xsi:type="dcterms:W3CDTF">2021-01-17T19:35:00Z</dcterms:modified>
</cp:coreProperties>
</file>