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85" w:rsidRPr="004C5885" w:rsidRDefault="004C5885" w:rsidP="006B61FF">
      <w:pPr>
        <w:pStyle w:val="NoSpacing"/>
        <w:ind w:left="5664" w:firstLine="708"/>
        <w:jc w:val="both"/>
        <w:rPr>
          <w:rStyle w:val="hps"/>
          <w:rFonts w:ascii="Times New Roman" w:hAnsi="Times New Roman"/>
          <w:b/>
          <w:sz w:val="24"/>
          <w:szCs w:val="24"/>
          <w:lang/>
        </w:rPr>
      </w:pP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APPROVED</w:t>
      </w:r>
    </w:p>
    <w:p w:rsidR="00E70B30" w:rsidRDefault="004C5885" w:rsidP="00E70B30">
      <w:pPr>
        <w:pStyle w:val="NoSpacing"/>
        <w:ind w:left="6480"/>
        <w:jc w:val="both"/>
        <w:rPr>
          <w:rStyle w:val="hps"/>
          <w:rFonts w:ascii="Times New Roman" w:hAnsi="Times New Roman"/>
          <w:b/>
          <w:sz w:val="24"/>
          <w:szCs w:val="24"/>
          <w:lang/>
        </w:rPr>
      </w:pP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TheSenate meetingdated</w:t>
      </w:r>
    </w:p>
    <w:p w:rsidR="004C5885" w:rsidRPr="004C5885" w:rsidRDefault="00E70B30" w:rsidP="00E70B30">
      <w:pPr>
        <w:pStyle w:val="NoSpacing"/>
        <w:ind w:left="6480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Style w:val="hps"/>
          <w:rFonts w:ascii="Times New Roman" w:hAnsi="Times New Roman"/>
          <w:b/>
          <w:sz w:val="24"/>
          <w:szCs w:val="24"/>
          <w:lang/>
        </w:rPr>
        <w:tab/>
      </w:r>
      <w:r w:rsidR="004C5885" w:rsidRPr="004C5885">
        <w:rPr>
          <w:rStyle w:val="hps"/>
          <w:rFonts w:ascii="Times New Roman" w:hAnsi="Times New Roman"/>
          <w:b/>
          <w:sz w:val="24"/>
          <w:szCs w:val="24"/>
          <w:lang/>
        </w:rPr>
        <w:t>…………..</w:t>
      </w:r>
    </w:p>
    <w:p w:rsidR="004C5885" w:rsidRDefault="004C5885" w:rsidP="006B61FF">
      <w:pPr>
        <w:pStyle w:val="NoSpacing"/>
        <w:ind w:left="5664" w:firstLine="708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6B61FF" w:rsidRPr="00B34C51" w:rsidRDefault="004C5885" w:rsidP="006B61FF">
      <w:pPr>
        <w:pStyle w:val="NoSpacing"/>
        <w:ind w:left="4956" w:firstLine="708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4C5885">
        <w:rPr>
          <w:rStyle w:val="hps"/>
          <w:rFonts w:ascii="Times New Roman" w:hAnsi="Times New Roman"/>
          <w:b/>
          <w:sz w:val="24"/>
          <w:szCs w:val="24"/>
          <w:lang/>
        </w:rPr>
        <w:t>PRESIDENT OF THE SENATE</w:t>
      </w:r>
    </w:p>
    <w:p w:rsidR="006B61FF" w:rsidRPr="00907B0A" w:rsidRDefault="006B61FF" w:rsidP="006B61F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C5885">
        <w:rPr>
          <w:b/>
          <w:sz w:val="24"/>
          <w:szCs w:val="24"/>
        </w:rPr>
        <w:t>Assoc. Prof.</w:t>
      </w:r>
      <w:r w:rsidRPr="00E01C11">
        <w:rPr>
          <w:b/>
          <w:sz w:val="24"/>
          <w:szCs w:val="24"/>
        </w:rPr>
        <w:t xml:space="preserve"> Nicolae BRÎNZEA</w:t>
      </w:r>
    </w:p>
    <w:p w:rsidR="006B61FF" w:rsidRPr="00907B0A" w:rsidRDefault="006B61FF" w:rsidP="006B61FF">
      <w:pPr>
        <w:jc w:val="center"/>
        <w:rPr>
          <w:b/>
          <w:i/>
          <w:sz w:val="24"/>
          <w:szCs w:val="24"/>
        </w:rPr>
      </w:pPr>
    </w:p>
    <w:p w:rsidR="006B61FF" w:rsidRPr="00907B0A" w:rsidRDefault="006B61FF" w:rsidP="006B61FF">
      <w:pPr>
        <w:rPr>
          <w:b/>
          <w:i/>
          <w:sz w:val="24"/>
          <w:szCs w:val="24"/>
        </w:rPr>
      </w:pPr>
    </w:p>
    <w:p w:rsidR="006B61FF" w:rsidRPr="00907B0A" w:rsidRDefault="006B61FF" w:rsidP="006B61FF">
      <w:pPr>
        <w:jc w:val="center"/>
        <w:rPr>
          <w:b/>
          <w:i/>
          <w:sz w:val="24"/>
          <w:szCs w:val="24"/>
        </w:rPr>
      </w:pPr>
    </w:p>
    <w:p w:rsidR="006B61FF" w:rsidRPr="00907B0A" w:rsidRDefault="006B61FF" w:rsidP="006B61FF">
      <w:pPr>
        <w:jc w:val="center"/>
        <w:rPr>
          <w:b/>
          <w:i/>
          <w:sz w:val="24"/>
          <w:szCs w:val="24"/>
        </w:rPr>
      </w:pPr>
    </w:p>
    <w:p w:rsidR="006B61FF" w:rsidRPr="00907B0A" w:rsidRDefault="006B61FF" w:rsidP="006B61FF">
      <w:pPr>
        <w:jc w:val="center"/>
        <w:rPr>
          <w:b/>
          <w:i/>
          <w:sz w:val="24"/>
          <w:szCs w:val="24"/>
        </w:rPr>
      </w:pPr>
    </w:p>
    <w:p w:rsidR="00567E90" w:rsidRPr="00567E90" w:rsidRDefault="00567E90" w:rsidP="006B61FF">
      <w:pPr>
        <w:jc w:val="center"/>
        <w:rPr>
          <w:b/>
          <w:sz w:val="40"/>
          <w:szCs w:val="40"/>
        </w:rPr>
      </w:pPr>
      <w:r w:rsidRPr="00567E90">
        <w:rPr>
          <w:rStyle w:val="hps"/>
          <w:rFonts w:eastAsia="Calibri"/>
          <w:b/>
          <w:sz w:val="40"/>
          <w:szCs w:val="40"/>
          <w:lang/>
        </w:rPr>
        <w:t>CURRICULUM</w:t>
      </w:r>
    </w:p>
    <w:p w:rsidR="006B61FF" w:rsidRPr="00567E90" w:rsidRDefault="00567E90" w:rsidP="006B61FF">
      <w:pPr>
        <w:jc w:val="center"/>
        <w:rPr>
          <w:b/>
          <w:sz w:val="40"/>
          <w:szCs w:val="40"/>
          <w:u w:val="single"/>
        </w:rPr>
      </w:pPr>
      <w:proofErr w:type="gramStart"/>
      <w:r w:rsidRPr="00567E90">
        <w:rPr>
          <w:rStyle w:val="hps"/>
          <w:rFonts w:eastAsia="Calibri"/>
          <w:b/>
          <w:sz w:val="40"/>
          <w:szCs w:val="40"/>
          <w:lang/>
        </w:rPr>
        <w:t>the</w:t>
      </w:r>
      <w:proofErr w:type="gramEnd"/>
      <w:r w:rsidRPr="00567E90">
        <w:rPr>
          <w:rStyle w:val="hps"/>
          <w:rFonts w:eastAsia="Calibri"/>
          <w:b/>
          <w:sz w:val="40"/>
          <w:szCs w:val="40"/>
          <w:lang/>
        </w:rPr>
        <w:t xml:space="preserve"> academic year2014-2015</w:t>
      </w:r>
    </w:p>
    <w:p w:rsidR="006B61FF" w:rsidRPr="00B32620" w:rsidRDefault="006B61FF" w:rsidP="006B61FF">
      <w:pPr>
        <w:jc w:val="center"/>
        <w:rPr>
          <w:b/>
          <w:sz w:val="40"/>
          <w:szCs w:val="40"/>
        </w:rPr>
      </w:pPr>
    </w:p>
    <w:p w:rsidR="006B61FF" w:rsidRPr="00B32620" w:rsidRDefault="006B61FF" w:rsidP="006B61FF">
      <w:pPr>
        <w:jc w:val="center"/>
        <w:rPr>
          <w:b/>
          <w:sz w:val="40"/>
          <w:szCs w:val="40"/>
        </w:rPr>
      </w:pPr>
      <w:r w:rsidRPr="00B32620">
        <w:rPr>
          <w:b/>
          <w:sz w:val="40"/>
          <w:szCs w:val="40"/>
        </w:rPr>
        <w:t>Universit</w:t>
      </w:r>
      <w:r w:rsidR="00567E90">
        <w:rPr>
          <w:b/>
          <w:sz w:val="40"/>
          <w:szCs w:val="40"/>
        </w:rPr>
        <w:t xml:space="preserve">y of </w:t>
      </w:r>
      <w:r>
        <w:rPr>
          <w:b/>
          <w:sz w:val="40"/>
          <w:szCs w:val="40"/>
        </w:rPr>
        <w:t>Pite</w:t>
      </w:r>
      <w:r w:rsidR="00567E90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ti</w:t>
      </w:r>
    </w:p>
    <w:p w:rsidR="006B61FF" w:rsidRPr="00B32620" w:rsidRDefault="006B61FF" w:rsidP="006B61FF">
      <w:pPr>
        <w:jc w:val="center"/>
        <w:rPr>
          <w:b/>
          <w:sz w:val="28"/>
          <w:szCs w:val="28"/>
        </w:rPr>
      </w:pPr>
    </w:p>
    <w:p w:rsidR="006B61FF" w:rsidRPr="00B32620" w:rsidRDefault="006B61FF" w:rsidP="006B61FF">
      <w:pPr>
        <w:jc w:val="center"/>
        <w:rPr>
          <w:b/>
          <w:sz w:val="28"/>
          <w:szCs w:val="28"/>
        </w:rPr>
      </w:pPr>
    </w:p>
    <w:p w:rsidR="006B61FF" w:rsidRPr="00B32620" w:rsidRDefault="006B61FF" w:rsidP="006B61FF">
      <w:pPr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412"/>
        <w:gridCol w:w="5772"/>
      </w:tblGrid>
      <w:tr w:rsidR="006B61FF" w:rsidRPr="00B32620" w:rsidTr="00E413AF">
        <w:trPr>
          <w:trHeight w:val="927"/>
        </w:trPr>
        <w:tc>
          <w:tcPr>
            <w:tcW w:w="3685" w:type="dxa"/>
            <w:vAlign w:val="bottom"/>
          </w:tcPr>
          <w:p w:rsidR="006B61FF" w:rsidRPr="00567E90" w:rsidRDefault="00567E90" w:rsidP="00E413AF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567E9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Master</w:t>
            </w:r>
            <w:r w:rsidRPr="00567E90">
              <w:rPr>
                <w:rStyle w:val="shorttext"/>
                <w:b/>
                <w:i/>
                <w:sz w:val="28"/>
                <w:szCs w:val="28"/>
                <w:lang/>
              </w:rPr>
              <w:t xml:space="preserve">'s degree </w:t>
            </w:r>
            <w:r w:rsidRPr="00567E9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program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vAlign w:val="bottom"/>
          </w:tcPr>
          <w:p w:rsidR="006B61FF" w:rsidRPr="00567E90" w:rsidRDefault="00567E90" w:rsidP="00E413AF">
            <w:pPr>
              <w:rPr>
                <w:b/>
                <w:bCs/>
                <w:sz w:val="28"/>
                <w:szCs w:val="28"/>
              </w:rPr>
            </w:pPr>
            <w:r w:rsidRPr="00567E90">
              <w:rPr>
                <w:rStyle w:val="hps"/>
                <w:rFonts w:eastAsia="Calibri"/>
                <w:b/>
                <w:sz w:val="28"/>
                <w:szCs w:val="28"/>
                <w:lang/>
              </w:rPr>
              <w:t>Energy ConversionSystems (ECS)</w:t>
            </w:r>
          </w:p>
        </w:tc>
      </w:tr>
      <w:tr w:rsidR="006B61FF" w:rsidRPr="00B32620" w:rsidTr="00E413AF">
        <w:tc>
          <w:tcPr>
            <w:tcW w:w="3685" w:type="dxa"/>
            <w:vAlign w:val="bottom"/>
          </w:tcPr>
          <w:p w:rsidR="006B61FF" w:rsidRPr="00B32620" w:rsidRDefault="006B61FF" w:rsidP="00E413AF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B32620">
              <w:rPr>
                <w:b/>
                <w:i/>
                <w:sz w:val="28"/>
                <w:szCs w:val="28"/>
              </w:rPr>
              <w:t>Domeniul fundamental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1FF" w:rsidRPr="00567E90" w:rsidRDefault="00567E90" w:rsidP="00E413AF">
            <w:pPr>
              <w:spacing w:before="240" w:line="240" w:lineRule="atLeast"/>
              <w:rPr>
                <w:b/>
                <w:sz w:val="28"/>
                <w:szCs w:val="28"/>
              </w:rPr>
            </w:pPr>
            <w:r w:rsidRPr="00567E90">
              <w:rPr>
                <w:rStyle w:val="hps"/>
                <w:rFonts w:eastAsia="Calibri"/>
                <w:b/>
                <w:sz w:val="28"/>
                <w:szCs w:val="28"/>
                <w:lang/>
              </w:rPr>
              <w:t>Engineering Sciences</w:t>
            </w:r>
          </w:p>
        </w:tc>
      </w:tr>
      <w:tr w:rsidR="006B61FF" w:rsidRPr="00B32620" w:rsidTr="00E413AF">
        <w:tc>
          <w:tcPr>
            <w:tcW w:w="3685" w:type="dxa"/>
            <w:vAlign w:val="bottom"/>
          </w:tcPr>
          <w:p w:rsidR="006B61FF" w:rsidRPr="00B32620" w:rsidRDefault="00620E2A" w:rsidP="00E413AF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Domeniul de master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1FF" w:rsidRPr="00B32620" w:rsidRDefault="00567E90" w:rsidP="00E413AF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Electrical Engineering</w:t>
            </w:r>
          </w:p>
        </w:tc>
      </w:tr>
      <w:tr w:rsidR="006B61FF" w:rsidRPr="00B32620" w:rsidTr="00E413AF">
        <w:tc>
          <w:tcPr>
            <w:tcW w:w="3685" w:type="dxa"/>
            <w:vAlign w:val="bottom"/>
          </w:tcPr>
          <w:p w:rsidR="006B61FF" w:rsidRPr="00E70B30" w:rsidRDefault="00E70B30" w:rsidP="00E413AF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E70B30">
              <w:rPr>
                <w:b/>
                <w:i/>
                <w:sz w:val="28"/>
                <w:szCs w:val="28"/>
              </w:rPr>
              <w:t>Faculty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1FF" w:rsidRPr="00E70B30" w:rsidRDefault="00E70B30" w:rsidP="00E70B30">
            <w:pPr>
              <w:spacing w:before="240" w:line="240" w:lineRule="atLeast"/>
              <w:rPr>
                <w:b/>
                <w:bCs/>
                <w:sz w:val="28"/>
                <w:szCs w:val="28"/>
              </w:rPr>
            </w:pPr>
            <w:r w:rsidRPr="00E70B30">
              <w:rPr>
                <w:b/>
                <w:bCs/>
                <w:sz w:val="28"/>
                <w:szCs w:val="28"/>
                <w:lang w:val="en-US"/>
              </w:rPr>
              <w:t xml:space="preserve">ELECTRONICS, COMUNICATIONS AND COMPUTER SCIENCE </w:t>
            </w:r>
          </w:p>
        </w:tc>
      </w:tr>
      <w:tr w:rsidR="006B61FF" w:rsidRPr="00B32620" w:rsidTr="00E413AF">
        <w:tc>
          <w:tcPr>
            <w:tcW w:w="3685" w:type="dxa"/>
            <w:vAlign w:val="bottom"/>
          </w:tcPr>
          <w:p w:rsidR="006B61FF" w:rsidRPr="00E70B30" w:rsidRDefault="00E70B30" w:rsidP="00E413AF">
            <w:pPr>
              <w:spacing w:before="240" w:line="240" w:lineRule="atLeast"/>
              <w:rPr>
                <w:b/>
                <w:i/>
                <w:sz w:val="28"/>
                <w:szCs w:val="28"/>
              </w:rPr>
            </w:pPr>
            <w:r w:rsidRPr="00E70B30">
              <w:rPr>
                <w:rStyle w:val="hps"/>
                <w:rFonts w:eastAsia="Calibri"/>
                <w:b/>
                <w:i/>
                <w:sz w:val="28"/>
                <w:szCs w:val="28"/>
                <w:lang/>
              </w:rPr>
              <w:t>Duration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1FF" w:rsidRPr="00B32620" w:rsidRDefault="0000287D" w:rsidP="0000287D">
            <w:pPr>
              <w:spacing w:before="240"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semest</w:t>
            </w:r>
            <w:r w:rsidR="00E70B30">
              <w:rPr>
                <w:b/>
                <w:sz w:val="28"/>
                <w:szCs w:val="28"/>
              </w:rPr>
              <w:t>er</w:t>
            </w:r>
            <w:r w:rsidR="0098004C">
              <w:rPr>
                <w:b/>
                <w:sz w:val="28"/>
                <w:szCs w:val="28"/>
              </w:rPr>
              <w:t>s</w:t>
            </w:r>
          </w:p>
        </w:tc>
      </w:tr>
      <w:tr w:rsidR="006B61FF" w:rsidRPr="00B32620" w:rsidTr="00E413AF">
        <w:tc>
          <w:tcPr>
            <w:tcW w:w="3685" w:type="dxa"/>
            <w:vAlign w:val="bottom"/>
          </w:tcPr>
          <w:p w:rsidR="006B61FF" w:rsidRPr="00E70B30" w:rsidRDefault="00E70B30" w:rsidP="00E413AF">
            <w:pPr>
              <w:rPr>
                <w:i/>
                <w:sz w:val="28"/>
                <w:szCs w:val="28"/>
              </w:rPr>
            </w:pPr>
            <w:r w:rsidRPr="00E70B30">
              <w:rPr>
                <w:rStyle w:val="hps"/>
                <w:b/>
                <w:i/>
                <w:sz w:val="28"/>
                <w:szCs w:val="28"/>
                <w:lang/>
              </w:rPr>
              <w:t>Form of teaching</w:t>
            </w:r>
            <w:r w:rsidRPr="00E70B30">
              <w:rPr>
                <w:b/>
                <w:i/>
                <w:sz w:val="28"/>
                <w:szCs w:val="28"/>
                <w:lang/>
              </w:rPr>
              <w:t>:</w:t>
            </w:r>
            <w:r w:rsidRPr="00E70B30">
              <w:rPr>
                <w:i/>
                <w:sz w:val="28"/>
                <w:szCs w:val="28"/>
                <w:lang/>
              </w:rPr>
              <w:br/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frequency(F</w:t>
            </w:r>
            <w:r w:rsidRPr="00E70B30">
              <w:rPr>
                <w:i/>
                <w:sz w:val="28"/>
                <w:szCs w:val="28"/>
                <w:lang/>
              </w:rPr>
              <w:t xml:space="preserve">) </w:t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/low frequency(</w:t>
            </w:r>
            <w:r w:rsidRPr="00E70B30">
              <w:rPr>
                <w:i/>
                <w:sz w:val="28"/>
                <w:szCs w:val="28"/>
                <w:lang/>
              </w:rPr>
              <w:t xml:space="preserve">IFR) </w:t>
            </w:r>
            <w:r w:rsidRPr="00E70B30">
              <w:rPr>
                <w:rStyle w:val="hps"/>
                <w:i/>
                <w:sz w:val="28"/>
                <w:szCs w:val="28"/>
                <w:lang/>
              </w:rPr>
              <w:t>/distance(ID</w:t>
            </w:r>
            <w:r w:rsidRPr="00E70B30">
              <w:rPr>
                <w:i/>
                <w:sz w:val="28"/>
                <w:szCs w:val="28"/>
                <w:lang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1FF" w:rsidRPr="00E70B30" w:rsidRDefault="00E70B30" w:rsidP="00E413AF">
            <w:pPr>
              <w:spacing w:before="240" w:line="240" w:lineRule="atLeast"/>
              <w:rPr>
                <w:b/>
                <w:sz w:val="28"/>
                <w:szCs w:val="28"/>
              </w:rPr>
            </w:pPr>
            <w:r w:rsidRPr="00E70B30">
              <w:rPr>
                <w:rStyle w:val="hps"/>
                <w:b/>
                <w:sz w:val="28"/>
                <w:szCs w:val="28"/>
                <w:lang/>
              </w:rPr>
              <w:t>frequency(F</w:t>
            </w:r>
            <w:r w:rsidRPr="00E70B30">
              <w:rPr>
                <w:b/>
                <w:sz w:val="28"/>
                <w:szCs w:val="28"/>
                <w:lang/>
              </w:rPr>
              <w:t>)</w:t>
            </w:r>
          </w:p>
        </w:tc>
      </w:tr>
    </w:tbl>
    <w:p w:rsidR="006B61FF" w:rsidRPr="00B32620" w:rsidRDefault="006B61FF" w:rsidP="006B61FF">
      <w:pPr>
        <w:jc w:val="center"/>
        <w:rPr>
          <w:b/>
          <w:sz w:val="28"/>
          <w:szCs w:val="28"/>
        </w:rPr>
      </w:pPr>
    </w:p>
    <w:p w:rsidR="00426BD6" w:rsidRDefault="00426BD6">
      <w:pPr>
        <w:rPr>
          <w:b/>
          <w:sz w:val="32"/>
        </w:rPr>
      </w:pPr>
    </w:p>
    <w:p w:rsidR="0000287D" w:rsidRDefault="0000287D">
      <w:pPr>
        <w:rPr>
          <w:b/>
          <w:sz w:val="32"/>
        </w:rPr>
      </w:pPr>
    </w:p>
    <w:p w:rsidR="0000287D" w:rsidRDefault="0000287D">
      <w:pPr>
        <w:rPr>
          <w:b/>
          <w:sz w:val="32"/>
        </w:rPr>
      </w:pPr>
    </w:p>
    <w:p w:rsidR="0000287D" w:rsidRDefault="0000287D" w:rsidP="0000287D">
      <w:pPr>
        <w:rPr>
          <w:rFonts w:ascii="Arial" w:hAnsi="Arial" w:cs="Arial"/>
          <w:b/>
          <w:bCs/>
          <w:lang w:val="en-US"/>
        </w:rPr>
        <w:sectPr w:rsidR="000028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RANGE!C1:M42"/>
    </w:p>
    <w:tbl>
      <w:tblPr>
        <w:tblW w:w="13575" w:type="dxa"/>
        <w:tblInd w:w="506" w:type="dxa"/>
        <w:tblLayout w:type="fixed"/>
        <w:tblLook w:val="04A0"/>
      </w:tblPr>
      <w:tblGrid>
        <w:gridCol w:w="590"/>
        <w:gridCol w:w="5420"/>
        <w:gridCol w:w="2036"/>
        <w:gridCol w:w="184"/>
        <w:gridCol w:w="383"/>
        <w:gridCol w:w="197"/>
        <w:gridCol w:w="370"/>
        <w:gridCol w:w="250"/>
        <w:gridCol w:w="317"/>
        <w:gridCol w:w="324"/>
        <w:gridCol w:w="243"/>
        <w:gridCol w:w="317"/>
        <w:gridCol w:w="392"/>
        <w:gridCol w:w="368"/>
        <w:gridCol w:w="483"/>
        <w:gridCol w:w="708"/>
        <w:gridCol w:w="993"/>
      </w:tblGrid>
      <w:tr w:rsidR="0000287D" w:rsidRPr="0000287D" w:rsidTr="00DA179F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153ECB" w:rsidRPr="0000287D" w:rsidRDefault="00FB24AE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UNIVERSITY OF PITESTI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CB" w:rsidRPr="00153ECB" w:rsidRDefault="00153ECB" w:rsidP="0000287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53ECB">
              <w:rPr>
                <w:rStyle w:val="hps"/>
                <w:rFonts w:ascii="Arial" w:eastAsia="Calibri" w:hAnsi="Arial" w:cs="Arial"/>
                <w:b/>
                <w:sz w:val="18"/>
                <w:szCs w:val="18"/>
                <w:lang/>
              </w:rPr>
              <w:t>APPROVED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5"/>
        </w:trPr>
        <w:tc>
          <w:tcPr>
            <w:tcW w:w="8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CB" w:rsidRPr="0000287D" w:rsidRDefault="00153ECB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ELECTRONICS, COMUNICATIONS AND COMPUTER SCIENCE FACULTY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CB" w:rsidRPr="00824B27" w:rsidRDefault="00153ECB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24B27">
              <w:rPr>
                <w:rStyle w:val="hps"/>
                <w:rFonts w:ascii="Arial" w:eastAsia="Calibri" w:hAnsi="Arial" w:cs="Arial"/>
                <w:b/>
                <w:lang/>
              </w:rPr>
              <w:t>TheSenate meetingdated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CB" w:rsidRPr="0000287D" w:rsidRDefault="00153ECB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Field of study: ELECTRICAL ENGINEERING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CB" w:rsidRPr="00153ECB" w:rsidRDefault="00153ECB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3ECB">
              <w:rPr>
                <w:rFonts w:ascii="Arial" w:hAnsi="Arial" w:cs="Arial"/>
                <w:b/>
                <w:bCs/>
                <w:lang w:val="en-US"/>
              </w:rPr>
              <w:t xml:space="preserve">Master degree: </w:t>
            </w:r>
            <w:r w:rsidRPr="00153ECB">
              <w:rPr>
                <w:rStyle w:val="hps"/>
                <w:rFonts w:ascii="Arial" w:eastAsia="Calibri" w:hAnsi="Arial" w:cs="Arial"/>
                <w:b/>
                <w:lang/>
              </w:rPr>
              <w:t>Energy ConversionSystems</w:t>
            </w:r>
            <w:r>
              <w:rPr>
                <w:rStyle w:val="hps"/>
                <w:rFonts w:ascii="Arial" w:eastAsia="Calibri" w:hAnsi="Arial" w:cs="Arial"/>
                <w:b/>
                <w:lang/>
              </w:rPr>
              <w:t xml:space="preserve"> (ECS)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27" w:rsidRPr="00824B27" w:rsidRDefault="00824B27" w:rsidP="0000287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24B27">
              <w:rPr>
                <w:rStyle w:val="hps"/>
                <w:rFonts w:ascii="Arial" w:eastAsia="Calibri" w:hAnsi="Arial" w:cs="Arial"/>
                <w:b/>
                <w:lang/>
              </w:rPr>
              <w:t>PRESIDENT OF THE SENATE</w:t>
            </w:r>
            <w:r w:rsidRPr="00824B27">
              <w:rPr>
                <w:rStyle w:val="shorttext"/>
                <w:rFonts w:ascii="Arial" w:hAnsi="Arial" w:cs="Arial"/>
                <w:b/>
                <w:lang/>
              </w:rPr>
              <w:t>,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824B27" w:rsidP="00824B27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Assoc.Prof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proofErr w:type="spellStart"/>
            <w:r w:rsidR="0000287D" w:rsidRPr="0000287D">
              <w:rPr>
                <w:rFonts w:ascii="Arial" w:hAnsi="Arial" w:cs="Arial"/>
                <w:b/>
                <w:bCs/>
                <w:lang w:val="en-US"/>
              </w:rPr>
              <w:t>Nicolae</w:t>
            </w:r>
            <w:proofErr w:type="spellEnd"/>
            <w:r w:rsidR="0000287D" w:rsidRPr="0000287D">
              <w:rPr>
                <w:rFonts w:ascii="Arial" w:hAnsi="Arial" w:cs="Arial"/>
                <w:b/>
                <w:bCs/>
                <w:lang w:val="en-US"/>
              </w:rPr>
              <w:t xml:space="preserve"> BRÎNZEA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45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FB24AE" w:rsidRDefault="00FB24AE" w:rsidP="000028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32"/>
                <w:szCs w:val="32"/>
                <w:lang/>
              </w:rPr>
              <w:t>CURRICULUM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4C6087" w:rsidP="0000287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Academic year</w:t>
            </w:r>
            <w:r w:rsidR="0000287D" w:rsidRPr="0000287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: 2014-2015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4C608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 w:rsidR="004C608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er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(1)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4C6087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r w:rsidR="004C6087">
              <w:rPr>
                <w:rFonts w:ascii="Arial" w:hAnsi="Arial" w:cs="Arial"/>
                <w:lang w:val="en-US"/>
              </w:rPr>
              <w:t>week</w:t>
            </w:r>
            <w:r w:rsidRPr="0000287D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25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824B27" w:rsidRDefault="00824B27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824B27" w:rsidP="00824B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="0000287D"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4C6087" w:rsidP="004C608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="0000287D"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D47E37" w:rsidP="00D47E37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="0000287D"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D47E37" w:rsidP="00D47E3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00287D" w:rsidRPr="0000287D" w:rsidTr="00DA179F">
        <w:trPr>
          <w:trHeight w:val="24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FB24AE" w:rsidP="00FB24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 w:rsidR="0058505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7D" w:rsidRPr="0000287D" w:rsidRDefault="0000287D" w:rsidP="000028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7D" w:rsidRPr="0000287D" w:rsidRDefault="0000287D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0287D" w:rsidRPr="0000287D" w:rsidTr="00DA179F">
        <w:trPr>
          <w:trHeight w:val="3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2FE" w:rsidRPr="008A42FE" w:rsidRDefault="008A42FE" w:rsidP="0000287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A42FE">
              <w:rPr>
                <w:rFonts w:ascii="Arial" w:hAnsi="Arial" w:cs="Arial"/>
                <w:i/>
                <w:color w:val="000000"/>
                <w:sz w:val="22"/>
                <w:szCs w:val="22"/>
              </w:rPr>
              <w:t>Complements of Mathematics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36.04.F1.O.17.01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FB24AE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Depth </w:t>
            </w:r>
            <w:r w:rsidR="00D47E37"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</w:p>
        </w:tc>
      </w:tr>
      <w:tr w:rsidR="0000287D" w:rsidRPr="0000287D" w:rsidTr="00DA179F">
        <w:trPr>
          <w:trHeight w:val="2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2FE" w:rsidRPr="008A42FE" w:rsidRDefault="008A42FE" w:rsidP="0000287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A42FE">
              <w:rPr>
                <w:rFonts w:ascii="Arial" w:hAnsi="Arial" w:cs="Arial"/>
                <w:i/>
                <w:color w:val="000000"/>
                <w:sz w:val="22"/>
                <w:szCs w:val="22"/>
              </w:rPr>
              <w:t>Special Aspects of Electrotechnics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36.04.S1.O.17.02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FB24AE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00287D" w:rsidRPr="0000287D" w:rsidTr="00DA179F">
        <w:trPr>
          <w:trHeight w:val="24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2FE" w:rsidRPr="008A42FE" w:rsidRDefault="005D5414" w:rsidP="0000287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Control systems for renewable sources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36.04.D1.O.17.03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FB24AE" w:rsidRDefault="00FB24AE" w:rsidP="0000287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00287D" w:rsidRPr="0000287D" w:rsidTr="00DA179F">
        <w:trPr>
          <w:trHeight w:val="2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414" w:rsidRPr="005D5414" w:rsidRDefault="005D5414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5D5414">
              <w:rPr>
                <w:rFonts w:ascii="Arial" w:hAnsi="Arial" w:cs="Arial"/>
                <w:i/>
                <w:sz w:val="22"/>
                <w:szCs w:val="22"/>
                <w:lang w:val="en-US"/>
              </w:rPr>
              <w:t>CAD in Electrical Engineering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36.04.S1.O.17.04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FB24AE" w:rsidP="0000287D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00287D" w:rsidRPr="0000287D" w:rsidTr="00DA179F">
        <w:trPr>
          <w:trHeight w:val="2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414" w:rsidRPr="005D5414" w:rsidRDefault="005D5414" w:rsidP="0000287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5414">
              <w:rPr>
                <w:rFonts w:ascii="Arial" w:hAnsi="Arial" w:cs="Arial"/>
                <w:i/>
                <w:sz w:val="22"/>
                <w:szCs w:val="22"/>
              </w:rPr>
              <w:t>Management of Research and Scientific Communication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36.04.S1.O.17.05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D" w:rsidRPr="00FB24AE" w:rsidRDefault="00FB24AE" w:rsidP="0000287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00287D" w:rsidRPr="0000287D" w:rsidTr="00DA179F">
        <w:trPr>
          <w:trHeight w:val="241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287D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704550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="0000287D"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87D" w:rsidRPr="0000287D" w:rsidRDefault="0000287D" w:rsidP="0000287D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00287D" w:rsidRPr="0000287D" w:rsidTr="00DA179F">
        <w:trPr>
          <w:trHeight w:val="31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CE2D9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 w:rsidR="00CE2D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er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 (2)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proofErr w:type="spellStart"/>
            <w:r w:rsidRPr="0000287D">
              <w:rPr>
                <w:rFonts w:ascii="Arial" w:hAnsi="Arial" w:cs="Arial"/>
                <w:lang w:val="en-US"/>
              </w:rPr>
              <w:t>sapt</w:t>
            </w:r>
            <w:proofErr w:type="spellEnd"/>
            <w:r w:rsidRPr="0000287D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7D" w:rsidRPr="0000287D" w:rsidRDefault="0000287D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F061E8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824B27" w:rsidRDefault="00FB24AE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833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FB24AE" w:rsidRPr="0000287D" w:rsidTr="00F061E8">
        <w:trPr>
          <w:trHeight w:val="3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58505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 w:rsidR="0058505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24AE" w:rsidRPr="0000287D" w:rsidTr="00FB24AE">
        <w:trPr>
          <w:trHeight w:val="18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24AE" w:rsidRPr="005D5414" w:rsidRDefault="00FB24AE" w:rsidP="0000287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5414">
              <w:rPr>
                <w:rFonts w:ascii="Arial" w:hAnsi="Arial" w:cs="Arial"/>
                <w:i/>
                <w:sz w:val="22"/>
                <w:szCs w:val="22"/>
              </w:rPr>
              <w:t>Electromechanical Converters and Wind Power Plants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36.04.S2.O.17.06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FB24AE" w:rsidRPr="0000287D" w:rsidTr="00FB24AE">
        <w:trPr>
          <w:trHeight w:val="16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24AE" w:rsidRPr="0035740C" w:rsidRDefault="00FB24AE" w:rsidP="0000287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5740C">
              <w:rPr>
                <w:rFonts w:ascii="Arial" w:hAnsi="Arial" w:cs="Arial"/>
                <w:i/>
                <w:sz w:val="22"/>
                <w:szCs w:val="22"/>
              </w:rPr>
              <w:t>Photovoltaic Converters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36.04.S2.O.17.07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FB24AE" w:rsidRPr="0000287D" w:rsidTr="00FB24AE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4AE" w:rsidRPr="0035740C" w:rsidRDefault="00FB24AE" w:rsidP="0073715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5740C">
              <w:rPr>
                <w:rFonts w:ascii="Arial" w:hAnsi="Arial" w:cs="Arial"/>
                <w:i/>
                <w:sz w:val="22"/>
                <w:szCs w:val="22"/>
              </w:rPr>
              <w:t>Quality of Energy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36.04.S2.O.17.08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7371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FB24AE" w:rsidRPr="0000287D" w:rsidTr="00FB24AE">
        <w:trPr>
          <w:trHeight w:val="4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B24AE" w:rsidRPr="0035740C" w:rsidRDefault="00FB24AE" w:rsidP="0035740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35740C">
              <w:rPr>
                <w:rFonts w:ascii="Arial" w:hAnsi="Arial" w:cs="Arial"/>
                <w:i/>
                <w:sz w:val="22"/>
                <w:szCs w:val="22"/>
                <w:lang w:val="en-US"/>
              </w:rPr>
              <w:t>Control and actuating systems for industrial control process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36.04.S2.O.17.09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FB24AE" w:rsidRPr="0000287D" w:rsidTr="00DA179F">
        <w:trPr>
          <w:trHeight w:val="315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3414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> </w:t>
            </w:r>
          </w:p>
        </w:tc>
      </w:tr>
      <w:tr w:rsidR="00FB24AE" w:rsidRPr="0000287D" w:rsidTr="00DA179F">
        <w:trPr>
          <w:trHeight w:val="4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FB24A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Academic year</w:t>
            </w:r>
            <w:r w:rsidRPr="0000287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: 2015-2016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585051" w:rsidP="0058505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Year</w:t>
            </w:r>
            <w:r w:rsidR="00FB24AE"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58505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Semest</w:t>
            </w:r>
            <w:r w:rsidR="0058505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CE2D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</w:t>
            </w:r>
            <w:bookmarkStart w:id="1" w:name="_GoBack"/>
            <w:bookmarkEnd w:id="1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(3)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 xml:space="preserve">/14 </w:t>
            </w:r>
            <w:proofErr w:type="spellStart"/>
            <w:r w:rsidRPr="0000287D">
              <w:rPr>
                <w:rFonts w:ascii="Arial" w:hAnsi="Arial" w:cs="Arial"/>
                <w:lang w:val="en-US"/>
              </w:rPr>
              <w:t>sapt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3D70C2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824B27" w:rsidRDefault="00FB24AE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D</w:t>
            </w:r>
            <w:r w:rsidRPr="00824B27">
              <w:rPr>
                <w:rStyle w:val="hps"/>
                <w:rFonts w:ascii="Arial" w:eastAsia="Calibri" w:hAnsi="Arial" w:cs="Arial"/>
                <w:b/>
                <w:sz w:val="24"/>
                <w:szCs w:val="24"/>
                <w:lang/>
              </w:rPr>
              <w:t>iscipline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Hours</w:t>
            </w: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PC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form</w:t>
            </w:r>
            <w:proofErr w:type="gramEnd"/>
            <w:r w:rsidRPr="0000287D"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8336A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Indiv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study</w:t>
            </w:r>
            <w:proofErr w:type="gramEnd"/>
            <w:r w:rsidRPr="0000287D">
              <w:rPr>
                <w:rFonts w:ascii="Arial Narrow" w:hAnsi="Arial Narrow" w:cs="Arial"/>
                <w:sz w:val="16"/>
                <w:szCs w:val="16"/>
                <w:lang w:val="en-US"/>
              </w:rPr>
              <w:t>. total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8336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Discipline type</w:t>
            </w:r>
          </w:p>
        </w:tc>
      </w:tr>
      <w:tr w:rsidR="00FB24AE" w:rsidRPr="0000287D" w:rsidTr="003D70C2">
        <w:trPr>
          <w:trHeight w:val="3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585051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Cod</w:t>
            </w:r>
            <w:r w:rsidR="0058505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8336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24AE" w:rsidRPr="0000287D" w:rsidTr="00FB24AE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4AE" w:rsidRPr="0035740C" w:rsidRDefault="00FB24AE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35740C">
              <w:rPr>
                <w:rFonts w:ascii="Arial" w:hAnsi="Arial" w:cs="Arial"/>
                <w:i/>
                <w:sz w:val="22"/>
                <w:szCs w:val="22"/>
                <w:lang w:val="en-US"/>
              </w:rPr>
              <w:t>Hybrid power systems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36.04.S3.O.17.10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Depth Study</w:t>
            </w:r>
          </w:p>
        </w:tc>
      </w:tr>
      <w:tr w:rsidR="00FB24AE" w:rsidRPr="0000287D" w:rsidTr="00FB24AE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24AE" w:rsidRPr="0035740C" w:rsidRDefault="00FB24AE" w:rsidP="0000287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5740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Energetic Optimization of Electromechanical Systems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36.04.S3.O.17.11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eastAsia="Calibri"/>
                <w:sz w:val="14"/>
                <w:szCs w:val="14"/>
                <w:lang/>
              </w:rPr>
              <w:t>Advancedknowledge</w:t>
            </w:r>
          </w:p>
        </w:tc>
      </w:tr>
      <w:tr w:rsidR="00FB24AE" w:rsidRPr="0000287D" w:rsidTr="00FB24AE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E92" w:rsidRPr="00547E92" w:rsidRDefault="00547E92" w:rsidP="0000287D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547E92">
              <w:rPr>
                <w:rFonts w:ascii="Arial" w:hAnsi="Arial" w:cs="Arial"/>
                <w:i/>
                <w:sz w:val="22"/>
                <w:szCs w:val="22"/>
                <w:lang w:val="en-US"/>
              </w:rPr>
              <w:t>Industrial Software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36.04.S3.O.17.12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FB24AE" w:rsidRPr="0000287D" w:rsidTr="00FB24AE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4AE" w:rsidRPr="006B591F" w:rsidRDefault="00FB24AE" w:rsidP="0000287D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B591F">
              <w:rPr>
                <w:rFonts w:ascii="Arial" w:hAnsi="Arial" w:cs="Arial"/>
                <w:i/>
                <w:sz w:val="22"/>
                <w:szCs w:val="22"/>
              </w:rPr>
              <w:t>Dissertation Research Design Development Activity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0287D">
              <w:rPr>
                <w:rFonts w:ascii="Arial" w:hAnsi="Arial" w:cs="Arial"/>
                <w:sz w:val="22"/>
                <w:szCs w:val="22"/>
                <w:lang w:val="en-US"/>
              </w:rPr>
              <w:t>36.04.S3.O.17.13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4AE" w:rsidRPr="0000287D" w:rsidRDefault="00FB24AE" w:rsidP="00FB24AE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sz w:val="16"/>
                <w:szCs w:val="16"/>
                <w:lang/>
              </w:rPr>
              <w:t>Synthesis</w:t>
            </w:r>
          </w:p>
        </w:tc>
      </w:tr>
      <w:tr w:rsidR="00FB24AE" w:rsidRPr="0000287D" w:rsidTr="00DA179F">
        <w:trPr>
          <w:trHeight w:val="315"/>
        </w:trPr>
        <w:tc>
          <w:tcPr>
            <w:tcW w:w="8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  <w:r w:rsidRPr="0000287D">
              <w:rPr>
                <w:rFonts w:ascii="Arial" w:hAnsi="Arial" w:cs="Arial"/>
                <w:lang w:val="en-US"/>
              </w:rPr>
              <w:t> </w:t>
            </w:r>
          </w:p>
        </w:tc>
      </w:tr>
      <w:tr w:rsidR="00FB24AE" w:rsidRPr="0000287D" w:rsidTr="00DA179F">
        <w:trPr>
          <w:trHeight w:val="3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585051" w:rsidP="0000287D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FB24AE">
              <w:rPr>
                <w:rStyle w:val="hps"/>
                <w:rFonts w:ascii="Arial" w:eastAsia="Calibri" w:hAnsi="Arial" w:cs="Arial"/>
                <w:b/>
                <w:sz w:val="22"/>
                <w:szCs w:val="22"/>
                <w:lang/>
              </w:rPr>
              <w:t>Totalhours per week</w:t>
            </w:r>
            <w:r w:rsidR="00FB24AE" w:rsidRPr="0000287D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B24AE" w:rsidRPr="0000287D" w:rsidRDefault="00FB24AE" w:rsidP="000028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287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28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b/>
                <w:bCs/>
                <w:color w:val="008000"/>
                <w:lang w:val="en-US"/>
              </w:rPr>
            </w:pPr>
          </w:p>
        </w:tc>
      </w:tr>
      <w:tr w:rsidR="00FB24AE" w:rsidRPr="0000287D" w:rsidTr="00DA179F">
        <w:trPr>
          <w:trHeight w:val="31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Rector,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5850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585051">
              <w:rPr>
                <w:rFonts w:ascii="Arial" w:hAnsi="Arial" w:cs="Arial"/>
                <w:sz w:val="18"/>
                <w:szCs w:val="18"/>
                <w:lang w:val="en-US"/>
              </w:rPr>
              <w:t>ean</w:t>
            </w: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585051" w:rsidRDefault="00585051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5051">
              <w:rPr>
                <w:rStyle w:val="hps"/>
                <w:rFonts w:ascii="Arial" w:eastAsia="Calibri" w:hAnsi="Arial" w:cs="Arial"/>
                <w:sz w:val="18"/>
                <w:szCs w:val="18"/>
                <w:lang/>
              </w:rPr>
              <w:t>DepartmentDirector</w:t>
            </w:r>
            <w:r w:rsidR="00FB24AE" w:rsidRPr="00585051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28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5850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</w:t>
            </w:r>
            <w:proofErr w:type="spellStart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Ionel</w:t>
            </w:r>
            <w:proofErr w:type="spellEnd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 DIDEA</w:t>
            </w: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5850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</w:t>
            </w:r>
            <w:proofErr w:type="spellStart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Nicu</w:t>
            </w:r>
            <w:proofErr w:type="spellEnd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 BIZON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Dr. </w:t>
            </w:r>
            <w:proofErr w:type="spellStart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proofErr w:type="spellEnd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Ioan</w:t>
            </w:r>
            <w:proofErr w:type="spellEnd"/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 LITA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  <w:tr w:rsidR="00FB24AE" w:rsidRPr="0000287D" w:rsidTr="00DA179F">
        <w:trPr>
          <w:trHeight w:val="285"/>
        </w:trPr>
        <w:tc>
          <w:tcPr>
            <w:tcW w:w="6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24AE" w:rsidRPr="00FB24AE" w:rsidRDefault="00CE2D97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ECTS</w:t>
            </w:r>
            <w:r w:rsidR="00742430">
              <w:rPr>
                <w:rStyle w:val="hps"/>
                <w:rFonts w:eastAsia="Calibri"/>
                <w:lang/>
              </w:rPr>
              <w:t xml:space="preserve">Coordinator </w:t>
            </w:r>
          </w:p>
          <w:p w:rsidR="00FB24AE" w:rsidRPr="00FB24AE" w:rsidRDefault="00585051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Assoc. Prof</w:t>
            </w:r>
            <w:r w:rsidR="00FB24AE" w:rsidRPr="00FB24AE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:rsidR="00FB24AE" w:rsidRPr="00FB24AE" w:rsidRDefault="00FB24AE" w:rsidP="000028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24AE">
              <w:rPr>
                <w:rFonts w:ascii="Arial" w:hAnsi="Arial" w:cs="Arial"/>
                <w:sz w:val="18"/>
                <w:szCs w:val="18"/>
                <w:lang w:val="en-US"/>
              </w:rPr>
              <w:t>Eugen. DIACONESCU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4AE" w:rsidRPr="0000287D" w:rsidRDefault="00FB24AE" w:rsidP="0000287D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00287D" w:rsidRDefault="0000287D">
      <w:pPr>
        <w:rPr>
          <w:b/>
          <w:sz w:val="32"/>
        </w:rPr>
        <w:sectPr w:rsidR="0000287D" w:rsidSect="00737151">
          <w:pgSz w:w="16840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00287D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8E0C66" w:rsidP="0000287D">
      <w:pPr>
        <w:pStyle w:val="Heading3"/>
        <w:rPr>
          <w:b/>
          <w:szCs w:val="24"/>
          <w:lang w:val="ro-RO"/>
        </w:rPr>
      </w:pPr>
      <w:r w:rsidRPr="008E0C66">
        <w:rPr>
          <w:rStyle w:val="hps"/>
          <w:rFonts w:eastAsia="Calibri"/>
          <w:b/>
          <w:lang/>
        </w:rPr>
        <w:t>GENERALBALANCE SHEET</w:t>
      </w:r>
      <w:r w:rsidR="0000287D" w:rsidRPr="00B32620">
        <w:rPr>
          <w:b/>
          <w:szCs w:val="24"/>
          <w:lang w:val="ro-RO"/>
        </w:rPr>
        <w:t xml:space="preserve">I </w:t>
      </w:r>
    </w:p>
    <w:p w:rsidR="0000287D" w:rsidRPr="00B32620" w:rsidRDefault="0000287D" w:rsidP="0000287D">
      <w:pPr>
        <w:rPr>
          <w:color w:val="FF0000"/>
          <w:sz w:val="24"/>
          <w:szCs w:val="24"/>
        </w:rPr>
      </w:pPr>
    </w:p>
    <w:tbl>
      <w:tblPr>
        <w:tblW w:w="3121" w:type="pct"/>
        <w:jc w:val="center"/>
        <w:tblInd w:w="-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4"/>
        <w:gridCol w:w="1890"/>
        <w:gridCol w:w="796"/>
        <w:gridCol w:w="796"/>
        <w:gridCol w:w="925"/>
        <w:gridCol w:w="893"/>
        <w:gridCol w:w="13"/>
      </w:tblGrid>
      <w:tr w:rsidR="0000287D" w:rsidRPr="0008318F" w:rsidTr="00737151">
        <w:trPr>
          <w:gridAfter w:val="1"/>
          <w:wAfter w:w="11" w:type="pct"/>
          <w:cantSplit/>
          <w:jc w:val="center"/>
        </w:trPr>
        <w:tc>
          <w:tcPr>
            <w:tcW w:w="555" w:type="pct"/>
            <w:vMerge w:val="restart"/>
            <w:tcBorders>
              <w:top w:val="single" w:sz="18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bookmarkStart w:id="2" w:name="OLE_LINK2"/>
            <w:r w:rsidRPr="000831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580" w:type="pct"/>
            <w:vMerge w:val="restart"/>
            <w:tcBorders>
              <w:top w:val="single" w:sz="18" w:space="0" w:color="auto"/>
            </w:tcBorders>
            <w:vAlign w:val="center"/>
          </w:tcPr>
          <w:p w:rsidR="0000287D" w:rsidRPr="0008318F" w:rsidRDefault="0000287D" w:rsidP="008E0C66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Disciplin</w:t>
            </w:r>
            <w:r w:rsidR="008E0C6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853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287D" w:rsidRPr="0008318F" w:rsidRDefault="0000287D" w:rsidP="00E413AF">
            <w:pPr>
              <w:jc w:val="center"/>
              <w:rPr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Total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555" w:type="pct"/>
            <w:vMerge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pct"/>
            <w:vMerge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An I</w:t>
            </w: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An II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%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555" w:type="pct"/>
            <w:tcBorders>
              <w:top w:val="single" w:sz="18" w:space="0" w:color="auto"/>
            </w:tcBorders>
            <w:vAlign w:val="center"/>
          </w:tcPr>
          <w:p w:rsidR="0000287D" w:rsidRPr="0008318F" w:rsidRDefault="0000287D" w:rsidP="00E413AF">
            <w:pPr>
              <w:rPr>
                <w:sz w:val="24"/>
                <w:szCs w:val="24"/>
              </w:rPr>
            </w:pPr>
            <w:r w:rsidRPr="0008318F">
              <w:rPr>
                <w:sz w:val="24"/>
                <w:szCs w:val="24"/>
              </w:rPr>
              <w:t>1</w:t>
            </w:r>
          </w:p>
        </w:tc>
        <w:tc>
          <w:tcPr>
            <w:tcW w:w="1580" w:type="pct"/>
            <w:tcBorders>
              <w:top w:val="single" w:sz="18" w:space="0" w:color="auto"/>
            </w:tcBorders>
            <w:vAlign w:val="center"/>
          </w:tcPr>
          <w:p w:rsidR="0000287D" w:rsidRPr="008E0C66" w:rsidRDefault="008E0C66" w:rsidP="00E413AF">
            <w:pPr>
              <w:pStyle w:val="Heading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E0C66">
              <w:rPr>
                <w:rStyle w:val="hps"/>
                <w:rFonts w:ascii="Times New Roman" w:hAnsi="Times New Roman" w:cs="Times New Roman"/>
                <w:i w:val="0"/>
                <w:color w:val="auto"/>
                <w:sz w:val="24"/>
                <w:szCs w:val="24"/>
                <w:lang/>
              </w:rPr>
              <w:t>Required</w:t>
            </w:r>
          </w:p>
        </w:tc>
        <w:tc>
          <w:tcPr>
            <w:tcW w:w="666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666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774" w:type="pct"/>
            <w:tcBorders>
              <w:top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759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87D" w:rsidRPr="00A8053C" w:rsidRDefault="0069079A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0287D" w:rsidRPr="0008318F" w:rsidTr="00737151">
        <w:trPr>
          <w:cantSplit/>
          <w:jc w:val="center"/>
        </w:trPr>
        <w:tc>
          <w:tcPr>
            <w:tcW w:w="2136" w:type="pct"/>
            <w:gridSpan w:val="2"/>
            <w:vAlign w:val="center"/>
          </w:tcPr>
          <w:p w:rsidR="0000287D" w:rsidRPr="0008318F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08318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66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392</w:t>
            </w:r>
          </w:p>
        </w:tc>
        <w:tc>
          <w:tcPr>
            <w:tcW w:w="666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774" w:type="pct"/>
            <w:vAlign w:val="center"/>
          </w:tcPr>
          <w:p w:rsidR="0000287D" w:rsidRPr="00A8053C" w:rsidRDefault="0069079A" w:rsidP="00E41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</w:t>
            </w:r>
          </w:p>
        </w:tc>
        <w:tc>
          <w:tcPr>
            <w:tcW w:w="759" w:type="pct"/>
            <w:gridSpan w:val="2"/>
            <w:tcBorders>
              <w:right w:val="single" w:sz="18" w:space="0" w:color="auto"/>
            </w:tcBorders>
            <w:vAlign w:val="center"/>
          </w:tcPr>
          <w:p w:rsidR="0000287D" w:rsidRPr="00A8053C" w:rsidRDefault="0000287D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bookmarkEnd w:id="2"/>
    </w:tbl>
    <w:p w:rsidR="0000287D" w:rsidRPr="00B32620" w:rsidRDefault="0000287D" w:rsidP="0000287D">
      <w:pPr>
        <w:rPr>
          <w:sz w:val="24"/>
          <w:szCs w:val="24"/>
        </w:rPr>
      </w:pPr>
    </w:p>
    <w:p w:rsidR="0000287D" w:rsidRPr="00B32620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00287D" w:rsidP="0000287D">
      <w:pPr>
        <w:pStyle w:val="Heading3"/>
        <w:rPr>
          <w:b/>
          <w:szCs w:val="24"/>
          <w:lang w:val="ro-RO"/>
        </w:rPr>
      </w:pPr>
    </w:p>
    <w:p w:rsidR="0000287D" w:rsidRPr="00B32620" w:rsidRDefault="008E0C66" w:rsidP="0000287D">
      <w:pPr>
        <w:pStyle w:val="Heading3"/>
        <w:rPr>
          <w:b/>
          <w:szCs w:val="24"/>
          <w:lang w:val="ro-RO"/>
        </w:rPr>
      </w:pPr>
      <w:r w:rsidRPr="008E0C66">
        <w:rPr>
          <w:rStyle w:val="hps"/>
          <w:rFonts w:eastAsia="Calibri"/>
          <w:b/>
          <w:lang/>
        </w:rPr>
        <w:t>GENERALBALANCE SHEET</w:t>
      </w:r>
      <w:r w:rsidR="0000287D" w:rsidRPr="00B32620">
        <w:rPr>
          <w:b/>
          <w:szCs w:val="24"/>
          <w:lang w:val="ro-RO"/>
        </w:rPr>
        <w:t>II</w:t>
      </w:r>
    </w:p>
    <w:p w:rsidR="0000287D" w:rsidRPr="00B32620" w:rsidRDefault="0000287D" w:rsidP="0000287D">
      <w:pPr>
        <w:rPr>
          <w:sz w:val="24"/>
          <w:szCs w:val="24"/>
        </w:rPr>
      </w:pPr>
    </w:p>
    <w:tbl>
      <w:tblPr>
        <w:tblW w:w="64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2"/>
        <w:gridCol w:w="921"/>
        <w:gridCol w:w="921"/>
        <w:gridCol w:w="993"/>
        <w:gridCol w:w="1061"/>
      </w:tblGrid>
      <w:tr w:rsidR="0000287D" w:rsidRPr="00B32620" w:rsidTr="0000287D">
        <w:trPr>
          <w:cantSplit/>
          <w:trHeight w:val="160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bookmarkStart w:id="3" w:name="OLE_LINK3"/>
            <w:r w:rsidRPr="00B32620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389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 xml:space="preserve">Total  </w:t>
            </w:r>
          </w:p>
        </w:tc>
      </w:tr>
      <w:tr w:rsidR="0000287D" w:rsidRPr="00B32620" w:rsidTr="0000287D">
        <w:trPr>
          <w:cantSplit/>
          <w:trHeight w:val="160"/>
          <w:jc w:val="center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An I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An II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0287D" w:rsidRPr="00B32620" w:rsidRDefault="0000287D" w:rsidP="00E413AF">
            <w:pPr>
              <w:jc w:val="center"/>
              <w:rPr>
                <w:b/>
                <w:sz w:val="24"/>
                <w:szCs w:val="24"/>
              </w:rPr>
            </w:pPr>
            <w:r w:rsidRPr="00B32620">
              <w:rPr>
                <w:b/>
                <w:sz w:val="24"/>
                <w:szCs w:val="24"/>
              </w:rPr>
              <w:t>%</w:t>
            </w:r>
          </w:p>
        </w:tc>
      </w:tr>
      <w:tr w:rsidR="0000287D" w:rsidRPr="00B32620" w:rsidTr="0000287D">
        <w:trPr>
          <w:cantSplit/>
          <w:jc w:val="center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87D" w:rsidRPr="005064C2" w:rsidRDefault="0000287D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00287D" w:rsidRPr="00123E8C" w:rsidRDefault="008E0C66" w:rsidP="00E413AF">
            <w:pPr>
              <w:pStyle w:val="Heading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23E8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Depth Study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0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28,6%</w:t>
            </w:r>
          </w:p>
        </w:tc>
      </w:tr>
      <w:tr w:rsidR="0000287D" w:rsidRPr="00B32620" w:rsidTr="0000287D">
        <w:trPr>
          <w:cantSplit/>
          <w:jc w:val="center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:rsidR="0000287D" w:rsidRPr="005064C2" w:rsidRDefault="0000287D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0287D" w:rsidRPr="00123E8C" w:rsidRDefault="008E0C66" w:rsidP="00E413AF">
            <w:pPr>
              <w:rPr>
                <w:sz w:val="24"/>
                <w:szCs w:val="24"/>
              </w:rPr>
            </w:pPr>
            <w:r w:rsidRPr="00123E8C">
              <w:rPr>
                <w:rStyle w:val="hps"/>
                <w:rFonts w:eastAsia="Calibri"/>
                <w:sz w:val="24"/>
                <w:szCs w:val="24"/>
                <w:lang/>
              </w:rPr>
              <w:t>Advancedknowledge</w:t>
            </w:r>
          </w:p>
        </w:tc>
        <w:tc>
          <w:tcPr>
            <w:tcW w:w="921" w:type="dxa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921" w:type="dxa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0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33,4%</w:t>
            </w:r>
          </w:p>
        </w:tc>
      </w:tr>
      <w:tr w:rsidR="0000287D" w:rsidRPr="00B32620" w:rsidTr="0000287D">
        <w:trPr>
          <w:cantSplit/>
          <w:jc w:val="center"/>
        </w:trPr>
        <w:tc>
          <w:tcPr>
            <w:tcW w:w="710" w:type="dxa"/>
            <w:tcBorders>
              <w:left w:val="single" w:sz="18" w:space="0" w:color="auto"/>
            </w:tcBorders>
            <w:vAlign w:val="center"/>
          </w:tcPr>
          <w:p w:rsidR="0000287D" w:rsidRPr="005064C2" w:rsidRDefault="0000287D" w:rsidP="00E413AF">
            <w:pPr>
              <w:jc w:val="center"/>
              <w:rPr>
                <w:sz w:val="24"/>
                <w:szCs w:val="24"/>
              </w:rPr>
            </w:pPr>
            <w:r w:rsidRPr="005064C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00287D" w:rsidRPr="00123E8C" w:rsidRDefault="008E0C66" w:rsidP="0069079A">
            <w:pPr>
              <w:rPr>
                <w:sz w:val="24"/>
                <w:szCs w:val="24"/>
              </w:rPr>
            </w:pPr>
            <w:r w:rsidRPr="00123E8C">
              <w:rPr>
                <w:rStyle w:val="hps"/>
                <w:rFonts w:eastAsia="Calibri"/>
                <w:sz w:val="24"/>
                <w:szCs w:val="24"/>
                <w:lang/>
              </w:rPr>
              <w:t>Synthesis</w:t>
            </w:r>
          </w:p>
        </w:tc>
        <w:tc>
          <w:tcPr>
            <w:tcW w:w="921" w:type="dxa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21" w:type="dxa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0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38,0%</w:t>
            </w:r>
          </w:p>
        </w:tc>
      </w:tr>
      <w:tr w:rsidR="0000287D" w:rsidRPr="00B32620" w:rsidTr="0000287D">
        <w:trPr>
          <w:cantSplit/>
          <w:jc w:val="center"/>
        </w:trPr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287D" w:rsidRPr="005064C2" w:rsidRDefault="0000287D" w:rsidP="00E413AF">
            <w:pPr>
              <w:jc w:val="right"/>
              <w:rPr>
                <w:b/>
                <w:sz w:val="24"/>
                <w:szCs w:val="24"/>
              </w:rPr>
            </w:pPr>
            <w:r w:rsidRPr="005064C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9076CF" w:rsidRDefault="00DA179F" w:rsidP="006907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:rsidR="0000287D" w:rsidRPr="009076CF" w:rsidRDefault="00DA179F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DA179F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588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0287D" w:rsidRPr="009076CF" w:rsidRDefault="0000287D" w:rsidP="00E41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076CF">
              <w:rPr>
                <w:b/>
                <w:bCs/>
                <w:sz w:val="24"/>
                <w:szCs w:val="24"/>
              </w:rPr>
              <w:t>100</w:t>
            </w:r>
            <w:r w:rsidR="00DA179F">
              <w:rPr>
                <w:b/>
                <w:bCs/>
                <w:sz w:val="24"/>
                <w:szCs w:val="24"/>
              </w:rPr>
              <w:t>%</w:t>
            </w:r>
          </w:p>
        </w:tc>
      </w:tr>
      <w:bookmarkEnd w:id="3"/>
    </w:tbl>
    <w:p w:rsidR="0000287D" w:rsidRPr="00B32620" w:rsidRDefault="0000287D" w:rsidP="0000287D">
      <w:pPr>
        <w:rPr>
          <w:sz w:val="24"/>
          <w:szCs w:val="24"/>
        </w:rPr>
      </w:pPr>
    </w:p>
    <w:p w:rsidR="0000287D" w:rsidRPr="00B32620" w:rsidRDefault="0000287D" w:rsidP="0000287D">
      <w:pPr>
        <w:pStyle w:val="Footer"/>
        <w:tabs>
          <w:tab w:val="clear" w:pos="4320"/>
          <w:tab w:val="clear" w:pos="8640"/>
        </w:tabs>
        <w:rPr>
          <w:bCs/>
          <w:sz w:val="24"/>
          <w:szCs w:val="24"/>
        </w:rPr>
      </w:pPr>
    </w:p>
    <w:p w:rsidR="0000287D" w:rsidRPr="00B32620" w:rsidRDefault="0000287D" w:rsidP="0000287D">
      <w:pPr>
        <w:spacing w:after="120"/>
        <w:rPr>
          <w:bCs/>
        </w:rPr>
      </w:pPr>
      <w:r w:rsidRPr="00B32620">
        <w:rPr>
          <w:bCs/>
        </w:rPr>
        <w:t>RECTOR,</w:t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</w:r>
      <w:r w:rsidRPr="00B32620">
        <w:rPr>
          <w:bCs/>
        </w:rPr>
        <w:tab/>
        <w:t xml:space="preserve">DEAN, </w:t>
      </w:r>
      <w:r w:rsidRPr="00B32620">
        <w:rPr>
          <w:bCs/>
        </w:rPr>
        <w:tab/>
      </w:r>
      <w:r w:rsidRPr="00B32620">
        <w:rPr>
          <w:bCs/>
        </w:rPr>
        <w:tab/>
      </w:r>
    </w:p>
    <w:p w:rsidR="0000287D" w:rsidRPr="00B32620" w:rsidRDefault="0000287D" w:rsidP="00002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495"/>
        </w:tabs>
      </w:pPr>
      <w:r>
        <w:t>Prof. Ionel DIDEA</w:t>
      </w:r>
      <w:r>
        <w:tab/>
      </w:r>
      <w:r>
        <w:tab/>
      </w:r>
      <w:r>
        <w:tab/>
      </w:r>
      <w:r>
        <w:tab/>
      </w:r>
      <w:r>
        <w:tab/>
      </w:r>
      <w:r w:rsidR="008E0C66">
        <w:tab/>
      </w:r>
      <w:r>
        <w:t xml:space="preserve"> Prof. Nicu BIZON</w:t>
      </w:r>
    </w:p>
    <w:p w:rsidR="0000287D" w:rsidRPr="00B32620" w:rsidRDefault="0000287D" w:rsidP="0000287D">
      <w:pPr>
        <w:rPr>
          <w:bCs/>
        </w:rPr>
      </w:pPr>
    </w:p>
    <w:p w:rsidR="0000287D" w:rsidRDefault="0000287D" w:rsidP="0000287D">
      <w:pPr>
        <w:rPr>
          <w:bCs/>
        </w:rPr>
      </w:pPr>
    </w:p>
    <w:p w:rsidR="0000287D" w:rsidRDefault="0000287D" w:rsidP="0000287D">
      <w:pPr>
        <w:rPr>
          <w:bCs/>
        </w:rPr>
      </w:pPr>
    </w:p>
    <w:p w:rsidR="0000287D" w:rsidRPr="00B32620" w:rsidRDefault="008E0C66" w:rsidP="0000287D">
      <w:pPr>
        <w:rPr>
          <w:b/>
          <w:i/>
          <w:sz w:val="24"/>
          <w:szCs w:val="24"/>
        </w:rPr>
      </w:pPr>
      <w:r>
        <w:rPr>
          <w:bCs/>
        </w:rPr>
        <w:t>DEPARTAMENT</w:t>
      </w:r>
      <w:r w:rsidR="0000287D">
        <w:rPr>
          <w:bCs/>
        </w:rPr>
        <w:t xml:space="preserve">DIRECTOR,  </w:t>
      </w:r>
      <w:r w:rsidR="0000287D">
        <w:rPr>
          <w:bCs/>
        </w:rPr>
        <w:tab/>
      </w:r>
      <w:r w:rsidR="0000287D">
        <w:rPr>
          <w:bCs/>
        </w:rPr>
        <w:tab/>
      </w:r>
      <w:r w:rsidR="0000287D">
        <w:rPr>
          <w:bCs/>
        </w:rPr>
        <w:tab/>
      </w:r>
      <w:r w:rsidR="0000287D">
        <w:rPr>
          <w:bCs/>
        </w:rPr>
        <w:tab/>
      </w:r>
      <w:r>
        <w:rPr>
          <w:rStyle w:val="hps"/>
          <w:rFonts w:eastAsia="Calibri"/>
          <w:lang/>
        </w:rPr>
        <w:t>STUDIESPROGRAMCOORDINATOR</w:t>
      </w:r>
      <w:r w:rsidR="0000287D" w:rsidRPr="00B32620">
        <w:t>,</w:t>
      </w:r>
    </w:p>
    <w:p w:rsidR="0000287D" w:rsidRDefault="0000287D" w:rsidP="0000287D">
      <w:pPr>
        <w:rPr>
          <w:bCs/>
        </w:rPr>
      </w:pPr>
    </w:p>
    <w:p w:rsidR="0000287D" w:rsidRPr="006477A8" w:rsidRDefault="0000287D" w:rsidP="0000287D">
      <w:pPr>
        <w:rPr>
          <w:bCs/>
        </w:rPr>
      </w:pPr>
      <w:r>
        <w:t>Prof. Ioan LIŢĂ</w:t>
      </w:r>
      <w:r>
        <w:tab/>
      </w:r>
      <w:r>
        <w:tab/>
      </w:r>
      <w:r>
        <w:tab/>
      </w:r>
      <w:r>
        <w:tab/>
      </w:r>
      <w:r>
        <w:tab/>
      </w:r>
      <w:r w:rsidR="008E0C66">
        <w:tab/>
      </w:r>
      <w:r w:rsidR="008E0C66">
        <w:tab/>
        <w:t>Assoc</w:t>
      </w:r>
      <w:r w:rsidR="00D733D0">
        <w:t xml:space="preserve">. </w:t>
      </w:r>
      <w:r w:rsidR="008E0C66">
        <w:t>Prof.</w:t>
      </w:r>
      <w:r w:rsidR="00D733D0">
        <w:t xml:space="preserve"> Eugen DIACONESCU</w:t>
      </w:r>
    </w:p>
    <w:p w:rsidR="0000287D" w:rsidRDefault="0000287D" w:rsidP="0000287D">
      <w:pPr>
        <w:jc w:val="center"/>
        <w:rPr>
          <w:b/>
          <w:bCs/>
          <w:sz w:val="28"/>
          <w:szCs w:val="28"/>
        </w:rPr>
      </w:pPr>
    </w:p>
    <w:p w:rsidR="0000287D" w:rsidRDefault="0000287D" w:rsidP="0000287D">
      <w:pPr>
        <w:jc w:val="center"/>
        <w:rPr>
          <w:b/>
          <w:bCs/>
          <w:sz w:val="28"/>
          <w:szCs w:val="28"/>
        </w:rPr>
      </w:pPr>
    </w:p>
    <w:p w:rsidR="0000287D" w:rsidRDefault="0000287D" w:rsidP="0000287D">
      <w:pPr>
        <w:jc w:val="center"/>
        <w:rPr>
          <w:b/>
          <w:bCs/>
          <w:sz w:val="28"/>
          <w:szCs w:val="28"/>
        </w:rPr>
      </w:pPr>
    </w:p>
    <w:p w:rsidR="0000287D" w:rsidRPr="00907B0A" w:rsidRDefault="0000287D" w:rsidP="0000287D">
      <w:pPr>
        <w:rPr>
          <w:b/>
          <w:bCs/>
          <w:sz w:val="28"/>
          <w:szCs w:val="28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Default="0000287D" w:rsidP="0000287D">
      <w:pPr>
        <w:rPr>
          <w:rFonts w:ascii="Arial" w:hAnsi="Arial" w:cs="Arial"/>
          <w:b/>
          <w:bCs/>
          <w:sz w:val="16"/>
          <w:szCs w:val="16"/>
        </w:rPr>
      </w:pPr>
    </w:p>
    <w:p w:rsidR="0000287D" w:rsidRPr="006B61FF" w:rsidRDefault="0000287D">
      <w:pPr>
        <w:rPr>
          <w:b/>
          <w:sz w:val="32"/>
        </w:rPr>
      </w:pPr>
    </w:p>
    <w:sectPr w:rsidR="0000287D" w:rsidRPr="006B61FF" w:rsidSect="00770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EE4"/>
    <w:rsid w:val="0000287D"/>
    <w:rsid w:val="00123E8C"/>
    <w:rsid w:val="00153ECB"/>
    <w:rsid w:val="002D315B"/>
    <w:rsid w:val="003414F1"/>
    <w:rsid w:val="0035740C"/>
    <w:rsid w:val="00426BD6"/>
    <w:rsid w:val="004C5885"/>
    <w:rsid w:val="004C6087"/>
    <w:rsid w:val="004F767F"/>
    <w:rsid w:val="00547E92"/>
    <w:rsid w:val="00567E90"/>
    <w:rsid w:val="00571873"/>
    <w:rsid w:val="00574EE4"/>
    <w:rsid w:val="00585051"/>
    <w:rsid w:val="005D5414"/>
    <w:rsid w:val="006121E0"/>
    <w:rsid w:val="00620E2A"/>
    <w:rsid w:val="0069079A"/>
    <w:rsid w:val="006B591F"/>
    <w:rsid w:val="006B61FF"/>
    <w:rsid w:val="00704550"/>
    <w:rsid w:val="00737151"/>
    <w:rsid w:val="00742430"/>
    <w:rsid w:val="00770962"/>
    <w:rsid w:val="00824B27"/>
    <w:rsid w:val="008A42FE"/>
    <w:rsid w:val="008E0C66"/>
    <w:rsid w:val="0098004C"/>
    <w:rsid w:val="00C26418"/>
    <w:rsid w:val="00CE2D97"/>
    <w:rsid w:val="00D47E37"/>
    <w:rsid w:val="00D733D0"/>
    <w:rsid w:val="00DA179F"/>
    <w:rsid w:val="00E70B30"/>
    <w:rsid w:val="00FB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00287D"/>
    <w:pPr>
      <w:keepNext/>
      <w:jc w:val="center"/>
      <w:outlineLvl w:val="2"/>
    </w:pPr>
    <w:rPr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8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6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61FF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00287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87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o-RO"/>
    </w:rPr>
  </w:style>
  <w:style w:type="paragraph" w:styleId="Footer">
    <w:name w:val="footer"/>
    <w:basedOn w:val="Normal"/>
    <w:link w:val="FooterChar"/>
    <w:rsid w:val="00002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87D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horttext">
    <w:name w:val="short_text"/>
    <w:basedOn w:val="DefaultParagraphFont"/>
    <w:rsid w:val="00153ECB"/>
  </w:style>
  <w:style w:type="character" w:customStyle="1" w:styleId="hps">
    <w:name w:val="hps"/>
    <w:basedOn w:val="DefaultParagraphFont"/>
    <w:rsid w:val="00153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00287D"/>
    <w:pPr>
      <w:keepNext/>
      <w:jc w:val="center"/>
      <w:outlineLvl w:val="2"/>
    </w:pPr>
    <w:rPr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8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6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61FF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00287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87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o-RO"/>
    </w:rPr>
  </w:style>
  <w:style w:type="paragraph" w:styleId="Footer">
    <w:name w:val="footer"/>
    <w:basedOn w:val="Normal"/>
    <w:link w:val="FooterChar"/>
    <w:rsid w:val="00002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87D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horttext">
    <w:name w:val="short_text"/>
    <w:basedOn w:val="DefaultParagraphFont"/>
    <w:rsid w:val="00153ECB"/>
  </w:style>
  <w:style w:type="character" w:customStyle="1" w:styleId="hps">
    <w:name w:val="hps"/>
    <w:basedOn w:val="DefaultParagraphFont"/>
    <w:rsid w:val="00153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eugend</dc:creator>
  <cp:lastModifiedBy>PC</cp:lastModifiedBy>
  <cp:revision>2</cp:revision>
  <dcterms:created xsi:type="dcterms:W3CDTF">2015-03-12T06:40:00Z</dcterms:created>
  <dcterms:modified xsi:type="dcterms:W3CDTF">2015-03-12T06:40:00Z</dcterms:modified>
</cp:coreProperties>
</file>