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b/>
          <w:sz w:val="24"/>
          <w:szCs w:val="24"/>
          <w:lang w:val="fr-FR"/>
        </w:rPr>
        <w:t>LISTA DE LUCRĂRI</w:t>
      </w: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gramStart"/>
      <w:r w:rsidRPr="00C23FB3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gramEnd"/>
      <w:r w:rsidRPr="00C23FB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b/>
          <w:sz w:val="24"/>
          <w:szCs w:val="24"/>
          <w:lang w:val="fr-FR"/>
        </w:rPr>
        <w:t>cadrului</w:t>
      </w:r>
      <w:proofErr w:type="spellEnd"/>
      <w:r w:rsidRPr="00C23FB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b/>
          <w:sz w:val="24"/>
          <w:szCs w:val="24"/>
          <w:lang w:val="fr-FR"/>
        </w:rPr>
        <w:t>didactic</w:t>
      </w:r>
      <w:proofErr w:type="spellEnd"/>
      <w:r w:rsidRPr="00C23FB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C23FB3">
        <w:rPr>
          <w:rFonts w:ascii="Times New Roman" w:hAnsi="Times New Roman" w:cs="Times New Roman"/>
          <w:b/>
          <w:i/>
          <w:sz w:val="24"/>
          <w:szCs w:val="24"/>
          <w:lang w:val="fr-FR"/>
        </w:rPr>
        <w:t>BUCUROIU FLORENTINA</w:t>
      </w: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25799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b/>
          <w:sz w:val="24"/>
          <w:szCs w:val="24"/>
          <w:lang w:val="it-IT"/>
        </w:rPr>
        <w:t>Teza de doctorat</w:t>
      </w:r>
    </w:p>
    <w:p w:rsidR="00B17ADD" w:rsidRPr="00C23FB3" w:rsidRDefault="00B17ADD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75F59" w:rsidRPr="00C23FB3" w:rsidRDefault="00E25799" w:rsidP="00E25799">
      <w:pPr>
        <w:spacing w:after="21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 </w:t>
      </w:r>
      <w:r w:rsidR="00536832"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361585" w:rsidRPr="00C23FB3">
        <w:rPr>
          <w:rFonts w:ascii="Times New Roman" w:hAnsi="Times New Roman" w:cs="Times New Roman"/>
          <w:i/>
          <w:sz w:val="24"/>
          <w:szCs w:val="24"/>
          <w:lang w:val="fr-FR"/>
        </w:rPr>
        <w:t>N. Steinhardt (</w:t>
      </w:r>
      <w:proofErr w:type="spellStart"/>
      <w:r w:rsidR="00361585" w:rsidRPr="00C23FB3">
        <w:rPr>
          <w:rFonts w:ascii="Times New Roman" w:hAnsi="Times New Roman" w:cs="Times New Roman"/>
          <w:i/>
          <w:sz w:val="24"/>
          <w:szCs w:val="24"/>
          <w:lang w:val="fr-FR"/>
        </w:rPr>
        <w:t>Monografie</w:t>
      </w:r>
      <w:proofErr w:type="spellEnd"/>
      <w:r w:rsidR="00361585" w:rsidRPr="00C23FB3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 w:rsidR="00361585"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23FB3">
        <w:rPr>
          <w:rFonts w:ascii="Times New Roman" w:eastAsia="Calibri" w:hAnsi="Times New Roman" w:cs="Times New Roman"/>
          <w:sz w:val="24"/>
          <w:szCs w:val="24"/>
          <w:lang w:val="ro-RO"/>
        </w:rPr>
        <w:t>Editura Ars Docendi, București, 2015 (365 pag.)</w:t>
      </w:r>
    </w:p>
    <w:p w:rsidR="00E25799" w:rsidRPr="00C23FB3" w:rsidRDefault="00E25799" w:rsidP="00E25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61585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Pr="00C23FB3">
        <w:rPr>
          <w:rFonts w:ascii="Times New Roman" w:hAnsi="Times New Roman" w:cs="Times New Roman"/>
          <w:b/>
          <w:sz w:val="24"/>
          <w:szCs w:val="24"/>
          <w:lang w:val="it-IT"/>
        </w:rPr>
        <w:t>Cărţi şi capitole în cărţi de specialitate naţionale ca autor (cu ISBN intern)</w:t>
      </w:r>
    </w:p>
    <w:p w:rsidR="00B17ADD" w:rsidRPr="00C23FB3" w:rsidRDefault="00B17ADD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61585" w:rsidRPr="00C23FB3" w:rsidRDefault="00361585" w:rsidP="00E25799">
      <w:pPr>
        <w:numPr>
          <w:ilvl w:val="0"/>
          <w:numId w:val="4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3FB3">
        <w:rPr>
          <w:rFonts w:ascii="Times New Roman" w:hAnsi="Times New Roman" w:cs="Times New Roman"/>
          <w:sz w:val="24"/>
          <w:szCs w:val="24"/>
          <w:lang w:val="pt-BR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Limba română contemporană. Aspecte de fonetică şi vocabular</w:t>
      </w:r>
      <w:r w:rsidRPr="00C23FB3">
        <w:rPr>
          <w:rFonts w:ascii="Times New Roman" w:hAnsi="Times New Roman" w:cs="Times New Roman"/>
          <w:sz w:val="24"/>
          <w:szCs w:val="24"/>
          <w:lang w:val="pt-BR"/>
        </w:rPr>
        <w:t>, Editura Universităţii din Piteşti, ISBN 978-973-690-821-7, 2008</w:t>
      </w:r>
    </w:p>
    <w:p w:rsidR="00361585" w:rsidRPr="00C23FB3" w:rsidRDefault="00361585" w:rsidP="00E25799">
      <w:pPr>
        <w:numPr>
          <w:ilvl w:val="0"/>
          <w:numId w:val="4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sz w:val="24"/>
          <w:szCs w:val="24"/>
          <w:lang w:val="pt-BR"/>
        </w:rPr>
        <w:t xml:space="preserve">Bucuroiu Florentina, 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Nicolae Steinhardt.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Experienţa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închisorii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politice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româneşti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Editura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Mustang, Bucureşti,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ISBN 978-606-8058-73-3, 2011</w:t>
      </w:r>
    </w:p>
    <w:p w:rsidR="00361585" w:rsidRPr="00C23FB3" w:rsidRDefault="00361585" w:rsidP="00E25799">
      <w:pPr>
        <w:numPr>
          <w:ilvl w:val="0"/>
          <w:numId w:val="4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sz w:val="24"/>
          <w:szCs w:val="24"/>
          <w:lang w:val="pt-BR"/>
        </w:rPr>
        <w:t xml:space="preserve">Bucuroiu Florentina, 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Nicolae Steinhardt.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O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viaţă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dreaptă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socotinţă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Editura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Mustang, Bucureşti,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ISBN 978-606-8058-72-6, 2011</w:t>
      </w: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361585" w:rsidRDefault="00B45BAD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361585" w:rsidRPr="00C23FB3">
        <w:rPr>
          <w:rFonts w:ascii="Times New Roman" w:hAnsi="Times New Roman" w:cs="Times New Roman"/>
          <w:b/>
          <w:sz w:val="24"/>
          <w:szCs w:val="24"/>
          <w:lang w:val="it-IT"/>
        </w:rPr>
        <w:t>Articole în volume indexate ISI Proceedings</w:t>
      </w:r>
    </w:p>
    <w:p w:rsidR="00B17ADD" w:rsidRPr="00C23FB3" w:rsidRDefault="00B17ADD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61585" w:rsidRPr="00C23FB3" w:rsidRDefault="00361585" w:rsidP="00E25799">
      <w:pPr>
        <w:numPr>
          <w:ilvl w:val="0"/>
          <w:numId w:val="1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Teaching Coaching in Terms of Anxiety Control, 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5th </w:t>
      </w:r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International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Conference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EDU-WORLD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Pitesti –Romania, 29</w:t>
      </w:r>
      <w:r w:rsidRPr="00C23FB3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 November – 1</w:t>
      </w:r>
      <w:r w:rsidRPr="00C23FB3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st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  December, 2012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publicată de ELSEVIER în </w:t>
      </w:r>
      <w:r w:rsidRPr="00C23FB3">
        <w:rPr>
          <w:rFonts w:ascii="Times New Roman" w:hAnsi="Times New Roman" w:cs="Times New Roman"/>
          <w:i/>
          <w:iCs/>
          <w:sz w:val="24"/>
          <w:szCs w:val="24"/>
          <w:lang w:val="ro-RO"/>
        </w:rPr>
        <w:t>Procedia - Social and Behavioral Sciences,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 ISSN 1877 – 0428 Reference: SBSPRO 9600  </w:t>
      </w:r>
    </w:p>
    <w:p w:rsidR="00361585" w:rsidRPr="00C23FB3" w:rsidRDefault="00361585" w:rsidP="00E25799">
      <w:pPr>
        <w:numPr>
          <w:ilvl w:val="0"/>
          <w:numId w:val="1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Trainers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that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Make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Difference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Gipsy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Children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in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between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Education and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Delinquency</w:t>
      </w:r>
      <w:proofErr w:type="spellEnd"/>
      <w:r w:rsidRPr="00C23FB3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5th </w:t>
      </w:r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International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Conference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EDU-WORLD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Pitesti –Romania, 29</w:t>
      </w:r>
      <w:r w:rsidRPr="00C23FB3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th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 November – 1</w:t>
      </w:r>
      <w:r w:rsidRPr="00C23FB3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st</w:t>
      </w:r>
      <w:proofErr w:type="gramStart"/>
      <w:r w:rsidRPr="00C23FB3">
        <w:rPr>
          <w:rFonts w:ascii="Times New Roman" w:hAnsi="Times New Roman" w:cs="Times New Roman"/>
          <w:sz w:val="24"/>
          <w:szCs w:val="24"/>
          <w:lang w:val="ro-RO"/>
        </w:rPr>
        <w:t>  December</w:t>
      </w:r>
      <w:proofErr w:type="gramEnd"/>
      <w:r w:rsidRPr="00C23FB3">
        <w:rPr>
          <w:rFonts w:ascii="Times New Roman" w:hAnsi="Times New Roman" w:cs="Times New Roman"/>
          <w:sz w:val="24"/>
          <w:szCs w:val="24"/>
          <w:lang w:val="ro-RO"/>
        </w:rPr>
        <w:t>, 2012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publicată de ELSEVIER în </w:t>
      </w:r>
      <w:r w:rsidRPr="00C23FB3">
        <w:rPr>
          <w:rFonts w:ascii="Times New Roman" w:hAnsi="Times New Roman" w:cs="Times New Roman"/>
          <w:i/>
          <w:iCs/>
          <w:sz w:val="24"/>
          <w:szCs w:val="24"/>
          <w:lang w:val="ro-RO"/>
        </w:rPr>
        <w:t>Procedia - Social and Behavioral Sciences,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ISSN 1877 – 0428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Reference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: SBSPRO 9577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61585" w:rsidRPr="00C23FB3" w:rsidRDefault="00361585" w:rsidP="00E25799">
      <w:pPr>
        <w:numPr>
          <w:ilvl w:val="0"/>
          <w:numId w:val="1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Bucuroiu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Florentina,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Lemnaru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Cristina</w:t>
      </w:r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 xml:space="preserve">,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>Teaching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>Multilingual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 xml:space="preserve"> Online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>Resources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 xml:space="preserve">. ALPHA EU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>Preschool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es-NI"/>
        </w:rPr>
        <w:t>Approach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6th </w:t>
      </w:r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International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Conference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EDU-WORLD,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Pitești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, 2014, 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publicată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de ELSEVIER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în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> </w:t>
      </w:r>
      <w:proofErr w:type="spellStart"/>
      <w:r w:rsidRPr="00C23FB3">
        <w:rPr>
          <w:rFonts w:ascii="Times New Roman" w:hAnsi="Times New Roman" w:cs="Times New Roman"/>
          <w:i/>
          <w:iCs/>
          <w:sz w:val="24"/>
          <w:szCs w:val="24"/>
          <w:lang w:val="es-NI"/>
        </w:rPr>
        <w:t>Procedia</w:t>
      </w:r>
      <w:proofErr w:type="spellEnd"/>
      <w:r w:rsidRPr="00C23FB3">
        <w:rPr>
          <w:rFonts w:ascii="Times New Roman" w:hAnsi="Times New Roman" w:cs="Times New Roman"/>
          <w:i/>
          <w:iCs/>
          <w:sz w:val="24"/>
          <w:szCs w:val="24"/>
          <w:lang w:val="es-NI"/>
        </w:rPr>
        <w:t xml:space="preserve"> - Social and </w:t>
      </w:r>
      <w:proofErr w:type="spellStart"/>
      <w:r w:rsidRPr="00C23FB3">
        <w:rPr>
          <w:rFonts w:ascii="Times New Roman" w:hAnsi="Times New Roman" w:cs="Times New Roman"/>
          <w:i/>
          <w:iCs/>
          <w:sz w:val="24"/>
          <w:szCs w:val="24"/>
          <w:lang w:val="es-NI"/>
        </w:rPr>
        <w:t>Behavioral</w:t>
      </w:r>
      <w:proofErr w:type="spellEnd"/>
      <w:r w:rsidRPr="00C23FB3">
        <w:rPr>
          <w:rFonts w:ascii="Times New Roman" w:hAnsi="Times New Roman" w:cs="Times New Roman"/>
          <w:i/>
          <w:iCs/>
          <w:sz w:val="24"/>
          <w:szCs w:val="24"/>
          <w:lang w:val="es-NI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iCs/>
          <w:sz w:val="24"/>
          <w:szCs w:val="24"/>
          <w:lang w:val="es-NI"/>
        </w:rPr>
        <w:t>Sciences</w:t>
      </w:r>
      <w:proofErr w:type="spellEnd"/>
      <w:r w:rsidRPr="00C23FB3">
        <w:rPr>
          <w:rFonts w:ascii="Times New Roman" w:hAnsi="Times New Roman" w:cs="Times New Roman"/>
          <w:i/>
          <w:iCs/>
          <w:sz w:val="24"/>
          <w:szCs w:val="24"/>
          <w:lang w:val="es-NI"/>
        </w:rPr>
        <w:t>,</w:t>
      </w:r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Reference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: SBSPRO 22572 </w:t>
      </w:r>
    </w:p>
    <w:p w:rsidR="00B45BAD" w:rsidRPr="00C23FB3" w:rsidRDefault="00361585" w:rsidP="00E25799">
      <w:pPr>
        <w:numPr>
          <w:ilvl w:val="0"/>
          <w:numId w:val="1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Bucuroiu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Florentina,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es-NI"/>
        </w:rPr>
        <w:t>Lemnaru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es-NI"/>
        </w:rPr>
        <w:t xml:space="preserve"> Cristina,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Rainova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Approach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on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Vocational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Institutions Management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, 6th 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International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Conference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EDU-WORLD, Pitești, 2014,</w:t>
      </w:r>
      <w:r w:rsidRPr="00C23FB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publicată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de ELSEVIER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C23FB3">
        <w:rPr>
          <w:rFonts w:ascii="Times New Roman" w:hAnsi="Times New Roman" w:cs="Times New Roman"/>
          <w:i/>
          <w:iCs/>
          <w:sz w:val="24"/>
          <w:szCs w:val="24"/>
          <w:lang w:val="fr-FR"/>
        </w:rPr>
        <w:t>Procedia</w:t>
      </w:r>
      <w:proofErr w:type="spellEnd"/>
      <w:r w:rsidRPr="00C23F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- Social and </w:t>
      </w:r>
      <w:proofErr w:type="spellStart"/>
      <w:r w:rsidRPr="00C23FB3">
        <w:rPr>
          <w:rFonts w:ascii="Times New Roman" w:hAnsi="Times New Roman" w:cs="Times New Roman"/>
          <w:i/>
          <w:iCs/>
          <w:sz w:val="24"/>
          <w:szCs w:val="24"/>
          <w:lang w:val="fr-FR"/>
        </w:rPr>
        <w:t>Behavioral</w:t>
      </w:r>
      <w:proofErr w:type="spellEnd"/>
      <w:r w:rsidRPr="00C23FB3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Sciences,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Reference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: SBSPRO 22491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B45BAD" w:rsidRPr="00C23FB3" w:rsidRDefault="00C23FB3" w:rsidP="00E25799">
      <w:pPr>
        <w:numPr>
          <w:ilvl w:val="0"/>
          <w:numId w:val="1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Bucuroiu</w:t>
      </w:r>
      <w:proofErr w:type="spellEnd"/>
      <w:r w:rsidR="00B45BAD" w:rsidRPr="00C23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BAD" w:rsidRPr="00C23FB3">
        <w:rPr>
          <w:rFonts w:ascii="Times New Roman" w:eastAsia="Calibri" w:hAnsi="Times New Roman" w:cs="Times New Roman"/>
          <w:sz w:val="24"/>
          <w:szCs w:val="24"/>
        </w:rPr>
        <w:t>Florentina</w:t>
      </w:r>
      <w:proofErr w:type="spellEnd"/>
      <w:r w:rsidR="00B45BAD" w:rsidRPr="00C23F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45BAD" w:rsidRPr="00C23FB3">
        <w:rPr>
          <w:rFonts w:ascii="Times New Roman" w:eastAsia="Calibri" w:hAnsi="Times New Roman" w:cs="Times New Roman"/>
          <w:sz w:val="24"/>
          <w:szCs w:val="24"/>
        </w:rPr>
        <w:t>Ț</w:t>
      </w:r>
      <w:r>
        <w:rPr>
          <w:rFonts w:ascii="Times New Roman" w:eastAsia="Calibri" w:hAnsi="Times New Roman" w:cs="Times New Roman"/>
          <w:sz w:val="24"/>
          <w:szCs w:val="24"/>
        </w:rPr>
        <w:t>ibrian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Cuceanu</w:t>
      </w:r>
      <w:proofErr w:type="spellEnd"/>
      <w:r w:rsidR="00B45BAD"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45BAD" w:rsidRPr="00C23FB3">
        <w:rPr>
          <w:rFonts w:ascii="Times New Roman" w:eastAsia="Calibri" w:hAnsi="Times New Roman" w:cs="Times New Roman"/>
          <w:sz w:val="24"/>
          <w:szCs w:val="24"/>
        </w:rPr>
        <w:t>Mădălina</w:t>
      </w:r>
      <w:proofErr w:type="spellEnd"/>
      <w:r w:rsidR="00B45BAD" w:rsidRPr="00C23FB3">
        <w:rPr>
          <w:rFonts w:ascii="Times New Roman" w:hAnsi="Times New Roman" w:cs="Times New Roman"/>
          <w:sz w:val="24"/>
          <w:szCs w:val="24"/>
        </w:rPr>
        <w:t>,</w:t>
      </w:r>
      <w:r w:rsidR="00B45BAD" w:rsidRPr="00C23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BAD" w:rsidRPr="00C23FB3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Cultivation and Nuancing of the Pupils`Speech in the Context of  Extracurricular Activities Designed to Achieve the Teaching-Learning Objectives of History</w:t>
      </w:r>
      <w:r w:rsidR="00B45BAD" w:rsidRPr="00C23FB3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B45BAD" w:rsidRPr="00C23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5BAD"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7th </w:t>
      </w:r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International </w:t>
      </w:r>
      <w:proofErr w:type="spellStart"/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>Conference</w:t>
      </w:r>
      <w:proofErr w:type="spellEnd"/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EDU-WORLD, Pitești, 2016 (</w:t>
      </w:r>
      <w:proofErr w:type="spellStart"/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>curs</w:t>
      </w:r>
      <w:proofErr w:type="spellEnd"/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>publicare</w:t>
      </w:r>
      <w:proofErr w:type="spellEnd"/>
      <w:r w:rsidR="00B45BAD" w:rsidRPr="00C23FB3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B45BAD" w:rsidRPr="00C23FB3" w:rsidRDefault="00B45BAD" w:rsidP="00E25799">
      <w:pPr>
        <w:numPr>
          <w:ilvl w:val="0"/>
          <w:numId w:val="1"/>
        </w:numPr>
        <w:spacing w:after="21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C23FB3">
        <w:rPr>
          <w:rFonts w:ascii="Times New Roman" w:eastAsia="Calibri" w:hAnsi="Times New Roman" w:cs="Times New Roman"/>
          <w:sz w:val="24"/>
          <w:szCs w:val="24"/>
        </w:rPr>
        <w:t>B</w:t>
      </w:r>
      <w:r w:rsidR="00C23FB3">
        <w:rPr>
          <w:rFonts w:ascii="Times New Roman" w:eastAsia="Calibri" w:hAnsi="Times New Roman" w:cs="Times New Roman"/>
          <w:sz w:val="24"/>
          <w:szCs w:val="24"/>
        </w:rPr>
        <w:t>ucuroiu</w:t>
      </w:r>
      <w:proofErr w:type="spellEnd"/>
      <w:r w:rsidRPr="00C23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FB3">
        <w:rPr>
          <w:rFonts w:ascii="Times New Roman" w:eastAsia="Calibri" w:hAnsi="Times New Roman" w:cs="Times New Roman"/>
          <w:sz w:val="24"/>
          <w:szCs w:val="24"/>
        </w:rPr>
        <w:t>Florentina</w:t>
      </w:r>
      <w:proofErr w:type="spellEnd"/>
      <w:r w:rsidRPr="00C23FB3">
        <w:rPr>
          <w:rFonts w:ascii="Times New Roman" w:hAnsi="Times New Roman" w:cs="Times New Roman"/>
          <w:sz w:val="24"/>
          <w:szCs w:val="24"/>
        </w:rPr>
        <w:t xml:space="preserve">, </w:t>
      </w:r>
      <w:r w:rsidRPr="00C23FB3">
        <w:rPr>
          <w:rFonts w:ascii="Times New Roman" w:eastAsia="Calibri" w:hAnsi="Times New Roman" w:cs="Times New Roman"/>
          <w:i/>
          <w:sz w:val="24"/>
          <w:szCs w:val="24"/>
        </w:rPr>
        <w:t>Resourceful Didactic Strategies Used in Order to Create Productive Communicative Contexts with the Foreign Students</w:t>
      </w:r>
      <w:r w:rsidRPr="00C23F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7th 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International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Conference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EDU-WORLD, Pitești, 2016 (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curs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publicare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B45BAD" w:rsidRPr="00C23FB3" w:rsidRDefault="00B45BAD" w:rsidP="00E2579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45BAD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Articole în reviste şi volumele unor manifestări ştiinţifice indexate în alte baze de </w:t>
      </w:r>
      <w:r w:rsidR="00B45BAD" w:rsidRPr="00C23F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</w:p>
    <w:p w:rsidR="00361585" w:rsidRPr="00C23FB3" w:rsidRDefault="00B45BAD" w:rsidP="00E25799">
      <w:pPr>
        <w:spacing w:after="21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</w:t>
      </w:r>
      <w:r w:rsidR="00361585" w:rsidRPr="00C23FB3">
        <w:rPr>
          <w:rFonts w:ascii="Times New Roman" w:hAnsi="Times New Roman" w:cs="Times New Roman"/>
          <w:b/>
          <w:sz w:val="24"/>
          <w:szCs w:val="24"/>
          <w:lang w:val="it-IT"/>
        </w:rPr>
        <w:t>date internaţionale</w:t>
      </w: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61585" w:rsidRPr="00C23FB3" w:rsidRDefault="00361585" w:rsidP="00E25799">
      <w:pPr>
        <w:numPr>
          <w:ilvl w:val="0"/>
          <w:numId w:val="5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Romanian Round-Dance. An Interdisciplinary Approach,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publicat în Annales Universitatis Apulensis, Seria Philologica,  II, Tom 1, Alba Iulia, p.131-142, 2010 (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>BDI</w:t>
      </w:r>
      <w:r w:rsidRPr="00C23FB3">
        <w:rPr>
          <w:rFonts w:ascii="Times New Roman" w:hAnsi="Times New Roman" w:cs="Times New Roman"/>
          <w:sz w:val="24"/>
          <w:szCs w:val="24"/>
        </w:rPr>
        <w:t xml:space="preserve">: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CEEOL)</w:t>
      </w:r>
    </w:p>
    <w:p w:rsidR="00361585" w:rsidRPr="00C23FB3" w:rsidRDefault="00361585" w:rsidP="00E25799">
      <w:pPr>
        <w:numPr>
          <w:ilvl w:val="0"/>
          <w:numId w:val="5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lastRenderedPageBreak/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C23FB3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Creştinism şi estetism în opera critică a lui Nicolae Steinhardt, publicat </w:t>
      </w:r>
      <w:r w:rsidRPr="00C23FB3">
        <w:rPr>
          <w:rFonts w:ascii="Times New Roman" w:hAnsi="Times New Roman" w:cs="Times New Roman"/>
          <w:bCs/>
          <w:sz w:val="24"/>
          <w:szCs w:val="24"/>
          <w:lang w:val="it-IT"/>
        </w:rPr>
        <w:t>în</w:t>
      </w:r>
      <w:r w:rsidRPr="00C23FB3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 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>Limbă şi literatură. Repere identitare în context european,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>Vol.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>3, Editura Universităţii din Piteşti, 2010 (BDI</w:t>
      </w:r>
      <w:r w:rsidRPr="00C23FB3">
        <w:rPr>
          <w:rFonts w:ascii="Times New Roman" w:hAnsi="Times New Roman" w:cs="Times New Roman"/>
          <w:sz w:val="24"/>
          <w:szCs w:val="24"/>
        </w:rPr>
        <w:t xml:space="preserve">: 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>EBSCO, DOAJ, FABULA. LA RECHERCHE EN LITTERATURE, CITEFACTOR)</w:t>
      </w:r>
    </w:p>
    <w:p w:rsidR="00361585" w:rsidRPr="00C23FB3" w:rsidRDefault="00361585" w:rsidP="00E25799">
      <w:pPr>
        <w:numPr>
          <w:ilvl w:val="0"/>
          <w:numId w:val="5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Demersul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educativ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perspectiva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didacticii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muzeale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Annales Universitatis Apulensis, Seria Philologica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13, Tom 1, Alba-Iulia, p. 495, 2012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(</w:t>
      </w:r>
      <w:proofErr w:type="gramStart"/>
      <w:r w:rsidRPr="00C23FB3">
        <w:rPr>
          <w:rFonts w:ascii="Times New Roman" w:hAnsi="Times New Roman" w:cs="Times New Roman"/>
          <w:sz w:val="24"/>
          <w:szCs w:val="24"/>
          <w:lang w:val="it-IT"/>
        </w:rPr>
        <w:t>BDI</w:t>
      </w:r>
      <w:r w:rsidRPr="00C23FB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23FB3">
        <w:rPr>
          <w:rFonts w:ascii="Times New Roman" w:hAnsi="Times New Roman" w:cs="Times New Roman"/>
          <w:sz w:val="24"/>
          <w:szCs w:val="24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CEEOL) </w:t>
      </w:r>
    </w:p>
    <w:p w:rsidR="00361585" w:rsidRPr="00C23FB3" w:rsidRDefault="00361585" w:rsidP="00E25799">
      <w:pPr>
        <w:numPr>
          <w:ilvl w:val="0"/>
          <w:numId w:val="5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Mechanisms of Knowledge in N. Steinhardt`s Theological Essays,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publica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>n Limbă şi literatură. Repere identitare în context european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>, Editura Universităţii din Piteşti, ISSN 1843-1577, 2013 (BDI</w:t>
      </w:r>
      <w:r w:rsidRPr="00C23FB3">
        <w:rPr>
          <w:rFonts w:ascii="Times New Roman" w:hAnsi="Times New Roman" w:cs="Times New Roman"/>
          <w:sz w:val="24"/>
          <w:szCs w:val="24"/>
        </w:rPr>
        <w:t>: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EBSCO, DOAJ, FABULA. LA RECHERCHE EN LITTERATURE, CITEFACTOR)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25799" w:rsidRPr="00C23FB3" w:rsidRDefault="00361585" w:rsidP="00E25799">
      <w:pPr>
        <w:numPr>
          <w:ilvl w:val="0"/>
          <w:numId w:val="5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pt-BR"/>
        </w:rPr>
        <w:t>Georgescu Bogdan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Interdisciplinary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Approaches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in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Foreign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Language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Teaching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for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Pre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-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School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Pupils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publicat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Lim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>b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ă și literatură. Repere identitare în context european,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Pitești, 2014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(BDI</w:t>
      </w:r>
      <w:r w:rsidRPr="00C23FB3">
        <w:rPr>
          <w:rFonts w:ascii="Times New Roman" w:hAnsi="Times New Roman" w:cs="Times New Roman"/>
          <w:sz w:val="24"/>
          <w:szCs w:val="24"/>
        </w:rPr>
        <w:t>: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EBSCO, DOAJ, FABULA. LA RECHERCHE EN LITTERATURE, CITEFACTOR) </w:t>
      </w:r>
    </w:p>
    <w:p w:rsidR="00C01A84" w:rsidRPr="00C23FB3" w:rsidRDefault="00C01A84" w:rsidP="00E25799">
      <w:pPr>
        <w:numPr>
          <w:ilvl w:val="0"/>
          <w:numId w:val="5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FB3">
        <w:rPr>
          <w:rFonts w:ascii="Times New Roman" w:eastAsia="Calibri" w:hAnsi="Times New Roman" w:cs="Times New Roman"/>
          <w:i/>
          <w:sz w:val="24"/>
          <w:szCs w:val="24"/>
        </w:rPr>
        <w:t xml:space="preserve">The Favorable Emotional Mood - a Decisive Factor in Encouraging the Use and </w:t>
      </w:r>
      <w:proofErr w:type="spellStart"/>
      <w:r w:rsidRPr="00C23FB3">
        <w:rPr>
          <w:rFonts w:ascii="Times New Roman" w:eastAsia="Calibri" w:hAnsi="Times New Roman" w:cs="Times New Roman"/>
          <w:i/>
          <w:sz w:val="24"/>
          <w:szCs w:val="24"/>
        </w:rPr>
        <w:t>Nuancing</w:t>
      </w:r>
      <w:proofErr w:type="spellEnd"/>
      <w:r w:rsidRPr="00C23FB3">
        <w:rPr>
          <w:rFonts w:ascii="Times New Roman" w:eastAsia="Calibri" w:hAnsi="Times New Roman" w:cs="Times New Roman"/>
          <w:i/>
          <w:sz w:val="24"/>
          <w:szCs w:val="24"/>
        </w:rPr>
        <w:t xml:space="preserve"> Of Oral Language with Preschoolers</w:t>
      </w:r>
      <w:r w:rsidRPr="00C23FB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>Annales Universitatis Apulensis, Seria Philologica,</w:t>
      </w:r>
      <w:r w:rsidRPr="00C23FB3">
        <w:rPr>
          <w:rFonts w:ascii="Times New Roman" w:hAnsi="Times New Roman" w:cs="Times New Roman"/>
          <w:sz w:val="24"/>
          <w:szCs w:val="24"/>
        </w:rPr>
        <w:t xml:space="preserve"> </w:t>
      </w:r>
      <w:r w:rsidRPr="00C23FB3">
        <w:rPr>
          <w:rFonts w:ascii="Times New Roman" w:eastAsia="Calibri" w:hAnsi="Times New Roman" w:cs="Times New Roman"/>
          <w:sz w:val="24"/>
          <w:szCs w:val="24"/>
        </w:rPr>
        <w:t>Alba-Iulia, 2016</w:t>
      </w:r>
      <w:r w:rsidRPr="00C23F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3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23FB3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C23FB3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C23FB3">
        <w:rPr>
          <w:rFonts w:ascii="Times New Roman" w:hAnsi="Times New Roman" w:cs="Times New Roman"/>
          <w:sz w:val="24"/>
          <w:szCs w:val="24"/>
        </w:rPr>
        <w:t>)</w:t>
      </w:r>
    </w:p>
    <w:p w:rsidR="00C01A84" w:rsidRPr="00C23FB3" w:rsidRDefault="00C01A84" w:rsidP="00E25799">
      <w:pPr>
        <w:numPr>
          <w:ilvl w:val="0"/>
          <w:numId w:val="5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pt-BR"/>
        </w:rPr>
        <w:t xml:space="preserve">Georgescu Bogdan, 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>Didactic Interactive Strategies with the Foreigners who Study Romanian Language</w:t>
      </w:r>
      <w:r w:rsidRPr="00C23FB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3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3FB3">
        <w:rPr>
          <w:rFonts w:ascii="Times New Roman" w:eastAsia="Calibri" w:hAnsi="Times New Roman" w:cs="Times New Roman"/>
          <w:bCs/>
          <w:sz w:val="24"/>
          <w:szCs w:val="24"/>
          <w:lang w:val="it-IT"/>
        </w:rPr>
        <w:t>în</w:t>
      </w:r>
      <w:r w:rsidRPr="00C23FB3">
        <w:rPr>
          <w:rFonts w:ascii="Times New Roman" w:eastAsia="Calibri" w:hAnsi="Times New Roman" w:cs="Times New Roman"/>
          <w:bCs/>
          <w:i/>
          <w:sz w:val="24"/>
          <w:szCs w:val="24"/>
          <w:lang w:val="it-IT"/>
        </w:rPr>
        <w:t xml:space="preserve"> </w:t>
      </w:r>
      <w:r w:rsidRPr="00C23FB3">
        <w:rPr>
          <w:rFonts w:ascii="Times New Roman" w:eastAsia="Calibri" w:hAnsi="Times New Roman" w:cs="Times New Roman"/>
          <w:i/>
          <w:sz w:val="24"/>
          <w:szCs w:val="24"/>
          <w:lang w:val="it-IT"/>
        </w:rPr>
        <w:t>Limbă şi literatură. Repere identitare în context European,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23FB3">
        <w:rPr>
          <w:rFonts w:ascii="Times New Roman" w:eastAsia="Calibri" w:hAnsi="Times New Roman" w:cs="Times New Roman"/>
          <w:sz w:val="24"/>
          <w:szCs w:val="24"/>
          <w:lang w:val="it-IT"/>
        </w:rPr>
        <w:t>Editura Universităţii din Piteşti, 2016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23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23FB3">
        <w:rPr>
          <w:rFonts w:ascii="Times New Roman" w:hAnsi="Times New Roman" w:cs="Times New Roman"/>
          <w:sz w:val="24"/>
          <w:szCs w:val="24"/>
        </w:rPr>
        <w:t xml:space="preserve"> curs de </w:t>
      </w:r>
      <w:proofErr w:type="spellStart"/>
      <w:r w:rsidRPr="00C23FB3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C23FB3">
        <w:rPr>
          <w:rFonts w:ascii="Times New Roman" w:hAnsi="Times New Roman" w:cs="Times New Roman"/>
          <w:sz w:val="24"/>
          <w:szCs w:val="24"/>
        </w:rPr>
        <w:t>)</w:t>
      </w: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214BF" w:rsidRDefault="00361585" w:rsidP="001214BF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Articole în </w:t>
      </w:r>
      <w:r w:rsidR="00475F59" w:rsidRPr="00C23FB3">
        <w:rPr>
          <w:rFonts w:ascii="Times New Roman" w:hAnsi="Times New Roman" w:cs="Times New Roman"/>
          <w:b/>
          <w:sz w:val="24"/>
          <w:szCs w:val="24"/>
          <w:lang w:val="it-IT"/>
        </w:rPr>
        <w:t xml:space="preserve">volumele manifestărilor </w:t>
      </w:r>
      <w:r w:rsidRPr="00C23FB3">
        <w:rPr>
          <w:rFonts w:ascii="Times New Roman" w:hAnsi="Times New Roman" w:cs="Times New Roman"/>
          <w:b/>
          <w:sz w:val="24"/>
          <w:szCs w:val="24"/>
          <w:lang w:val="it-IT"/>
        </w:rPr>
        <w:t>ştiinţifice</w:t>
      </w:r>
    </w:p>
    <w:p w:rsidR="00B17ADD" w:rsidRPr="00C23FB3" w:rsidRDefault="00B17ADD" w:rsidP="001214BF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61585" w:rsidRPr="00C23FB3" w:rsidRDefault="00361585" w:rsidP="00E25799">
      <w:pPr>
        <w:numPr>
          <w:ilvl w:val="0"/>
          <w:numId w:val="6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Bucuroiu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Florentina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Corporality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of the Signifiant in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Nichita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Stănescu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`s “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Noduri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semne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”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Buletin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Ştiinţific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Studii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Cercetări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Seria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Preşcolar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I, Nr. 1, Vol.1,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Editura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Universităţii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Piteşti, p. 33, 2007</w:t>
      </w:r>
    </w:p>
    <w:p w:rsidR="00361585" w:rsidRPr="00C23FB3" w:rsidRDefault="00361585" w:rsidP="00E25799">
      <w:pPr>
        <w:numPr>
          <w:ilvl w:val="0"/>
          <w:numId w:val="6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Bucuroiu Florentina, 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Opposable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Symmetries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in Tudor Arghezi`s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Psalm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“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Pribeag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şes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munte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pe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ape”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publicat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European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Integration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Between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Tradition and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Modernity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Editura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Universităţii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Petru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Maior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ISSN 1844-2048, pp. 110-114, 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2007 </w:t>
      </w:r>
    </w:p>
    <w:p w:rsidR="00361585" w:rsidRPr="00C23FB3" w:rsidRDefault="00361585" w:rsidP="00E25799">
      <w:pPr>
        <w:numPr>
          <w:ilvl w:val="0"/>
          <w:numId w:val="6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Bucuroiu Florentina,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Jurnalul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fericirii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despre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paradoxul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unei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întemniţări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fericite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publicat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Limbă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şi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literatură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>Repere identitare în context european,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>Vol.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1, Editura Universităţii din Piteşti,  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>ISSN 1843-1577,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pp. 56-64, 2007 </w:t>
      </w:r>
    </w:p>
    <w:p w:rsidR="00361585" w:rsidRPr="00C23FB3" w:rsidRDefault="00361585" w:rsidP="00E25799">
      <w:pPr>
        <w:numPr>
          <w:ilvl w:val="0"/>
          <w:numId w:val="6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 “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>The King Bows and Kills”- Humorous Language Landscapes under the Nightmarish Scares of Communism,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Al VI-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lea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Colocviu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Internaţional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Latinitate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Romanitate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Românitate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Universitatea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Valahia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Târgovişte,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Facultatea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Ştiinţe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Umaniste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Departamentul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Litere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publicat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Limbi, culturi şi civilizaţii europene în contact. Perspective istorice şi contemporane, 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ISSN 2065-0434,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pag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 56-60, 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>2008</w:t>
      </w:r>
    </w:p>
    <w:p w:rsidR="00361585" w:rsidRPr="00C23FB3" w:rsidRDefault="00361585" w:rsidP="00E25799">
      <w:pPr>
        <w:numPr>
          <w:ilvl w:val="0"/>
          <w:numId w:val="6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Basics of Instruction and Education along Centuries,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Al VII-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lea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Colocviu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Internaţional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Latinitate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Romanitate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Românitate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pt-BR"/>
        </w:rPr>
        <w:t>publicat în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Limbi, culturi şi civilizaţii europene în contact. Perspective istorice şi contemporane, </w:t>
      </w:r>
      <w:r w:rsidRPr="00C23FB3">
        <w:rPr>
          <w:rFonts w:ascii="Times New Roman" w:hAnsi="Times New Roman" w:cs="Times New Roman"/>
          <w:sz w:val="24"/>
          <w:szCs w:val="24"/>
          <w:lang w:val="pt-BR"/>
        </w:rPr>
        <w:t xml:space="preserve">Valahia University Press, Târgovişte,  ISSN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 2065-0434</w:t>
      </w:r>
      <w:r w:rsidRPr="00C23FB3">
        <w:rPr>
          <w:rFonts w:ascii="Times New Roman" w:hAnsi="Times New Roman" w:cs="Times New Roman"/>
          <w:sz w:val="24"/>
          <w:szCs w:val="24"/>
          <w:lang w:val="pt-BR"/>
        </w:rPr>
        <w:t xml:space="preserve"> , pp. 377-380, 2009</w:t>
      </w:r>
    </w:p>
    <w:p w:rsidR="00361585" w:rsidRPr="00C23FB3" w:rsidRDefault="00361585" w:rsidP="00E25799">
      <w:pPr>
        <w:numPr>
          <w:ilvl w:val="0"/>
          <w:numId w:val="6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 xml:space="preserve"> Creştinismul steinhardtian între ludic, etic şi estetic, publicat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în Volumul celei de a 3-a Conferinţe cu participare internaţională </w:t>
      </w:r>
      <w:r w:rsidRPr="00C23FB3">
        <w:rPr>
          <w:rFonts w:ascii="Times New Roman" w:hAnsi="Times New Roman" w:cs="Times New Roman"/>
          <w:i/>
          <w:sz w:val="24"/>
          <w:szCs w:val="24"/>
          <w:lang w:val="it-IT"/>
        </w:rPr>
        <w:t>Limbă, cultură şi civilizaţie - Noi căi spre succes</w:t>
      </w:r>
      <w:r w:rsidRPr="00C23FB3">
        <w:rPr>
          <w:rFonts w:ascii="Times New Roman" w:hAnsi="Times New Roman" w:cs="Times New Roman"/>
          <w:sz w:val="24"/>
          <w:szCs w:val="24"/>
          <w:lang w:val="it-IT"/>
        </w:rPr>
        <w:t xml:space="preserve"> organizată de Universitatea Politehnică din Bucureşti, ISSN 2067-1628, p. 110-115, 2009</w:t>
      </w:r>
    </w:p>
    <w:p w:rsidR="00475F59" w:rsidRPr="00C23FB3" w:rsidRDefault="00361585" w:rsidP="00E25799">
      <w:pPr>
        <w:numPr>
          <w:ilvl w:val="0"/>
          <w:numId w:val="6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Bucuroiu Florentina,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C23FB3">
        <w:rPr>
          <w:rFonts w:ascii="Times New Roman" w:hAnsi="Times New Roman" w:cs="Times New Roman"/>
          <w:sz w:val="24"/>
          <w:szCs w:val="24"/>
          <w:lang w:val="pt-BR"/>
        </w:rPr>
        <w:t>Lemnaru Cristina</w:t>
      </w:r>
      <w:r w:rsidRPr="00C23FB3">
        <w:rPr>
          <w:rFonts w:ascii="Times New Roman" w:hAnsi="Times New Roman" w:cs="Times New Roman"/>
          <w:i/>
          <w:sz w:val="24"/>
          <w:szCs w:val="24"/>
          <w:lang w:val="pt-BR"/>
        </w:rPr>
        <w:t xml:space="preserve">,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Didactica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23FB3">
        <w:rPr>
          <w:rFonts w:ascii="Times New Roman" w:hAnsi="Times New Roman" w:cs="Times New Roman"/>
          <w:i/>
          <w:sz w:val="24"/>
          <w:szCs w:val="24"/>
          <w:lang w:val="fr-FR"/>
        </w:rPr>
        <w:t>muzeal</w:t>
      </w:r>
      <w:proofErr w:type="spellEnd"/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>ă în context preșcolar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, Conferința Națională de Didactică 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Calitate, inovare, comunicare în sistemul </w:t>
      </w:r>
      <w:r w:rsidRPr="00C23FB3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de formare continuă a didacticienilor din învățământul superior, 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Ediția I, Oradea și Băile Felix, 28-30 noiembrie 2014 </w:t>
      </w:r>
    </w:p>
    <w:p w:rsidR="00E25799" w:rsidRPr="00C23FB3" w:rsidRDefault="00E25799" w:rsidP="00E25799">
      <w:pPr>
        <w:spacing w:after="210" w:line="240" w:lineRule="auto"/>
        <w:ind w:left="1778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61585" w:rsidRDefault="005C23D6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b/>
          <w:sz w:val="24"/>
          <w:szCs w:val="24"/>
          <w:lang w:val="it-IT"/>
        </w:rPr>
        <w:t>Granturi/</w:t>
      </w:r>
      <w:r w:rsidR="00361585" w:rsidRPr="00C23FB3">
        <w:rPr>
          <w:rFonts w:ascii="Times New Roman" w:hAnsi="Times New Roman" w:cs="Times New Roman"/>
          <w:b/>
          <w:sz w:val="24"/>
          <w:szCs w:val="24"/>
          <w:lang w:val="it-IT"/>
        </w:rPr>
        <w:t>proiecte câştigate prin competiţie internaţională</w:t>
      </w:r>
    </w:p>
    <w:p w:rsidR="00B17ADD" w:rsidRPr="00C23FB3" w:rsidRDefault="00B17ADD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61585" w:rsidRPr="00C23FB3" w:rsidRDefault="00361585" w:rsidP="00E25799">
      <w:pPr>
        <w:numPr>
          <w:ilvl w:val="0"/>
          <w:numId w:val="2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FB3">
        <w:rPr>
          <w:rFonts w:ascii="Times New Roman" w:hAnsi="Times New Roman" w:cs="Times New Roman"/>
          <w:sz w:val="24"/>
          <w:szCs w:val="24"/>
        </w:rPr>
        <w:t>Nr. UK/05/B/F/LA1672-355/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2007, “POOLS CX –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Producing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Open Online Learning Systems for </w:t>
      </w:r>
      <w:proofErr w:type="spellStart"/>
      <w:r w:rsidRPr="00C23FB3">
        <w:rPr>
          <w:rFonts w:ascii="Times New Roman" w:hAnsi="Times New Roman" w:cs="Times New Roman"/>
          <w:sz w:val="24"/>
          <w:szCs w:val="24"/>
          <w:lang w:val="fr-FR"/>
        </w:rPr>
        <w:t>Centers</w:t>
      </w:r>
      <w:proofErr w:type="spellEnd"/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of Excellence” – membru, 2007- 2008</w:t>
      </w:r>
    </w:p>
    <w:p w:rsidR="00361585" w:rsidRPr="00C23FB3" w:rsidRDefault="00361585" w:rsidP="00E25799">
      <w:pPr>
        <w:numPr>
          <w:ilvl w:val="0"/>
          <w:numId w:val="2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Nr. 143512 – LLP – 1 – 2008 – 1 – BG – KA2 – KA2 MP – 2009, Developing European Language Portofolio for the Deaf,</w:t>
      </w:r>
      <w:r w:rsidRPr="00C23FB3">
        <w:rPr>
          <w:rFonts w:ascii="Times New Roman" w:hAnsi="Times New Roman" w:cs="Times New Roman"/>
          <w:sz w:val="24"/>
          <w:szCs w:val="24"/>
          <w:lang w:val="fr-FR"/>
        </w:rPr>
        <w:t xml:space="preserve"> membru,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 xml:space="preserve"> 2008-2009</w:t>
      </w:r>
    </w:p>
    <w:p w:rsidR="00361585" w:rsidRPr="00C23FB3" w:rsidRDefault="00361585" w:rsidP="00E25799">
      <w:pPr>
        <w:numPr>
          <w:ilvl w:val="0"/>
          <w:numId w:val="2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3FB3">
        <w:rPr>
          <w:rFonts w:ascii="Times New Roman" w:hAnsi="Times New Roman" w:cs="Times New Roman"/>
          <w:sz w:val="24"/>
          <w:szCs w:val="24"/>
        </w:rPr>
        <w:t>Nr. 531092-LLP-2012-CY-KA2-KA2MP</w:t>
      </w:r>
      <w:r w:rsidRPr="00C23FB3">
        <w:rPr>
          <w:rFonts w:ascii="Times New Roman" w:hAnsi="Times New Roman" w:cs="Times New Roman"/>
          <w:sz w:val="24"/>
          <w:szCs w:val="24"/>
          <w:lang w:val="ro-RO"/>
        </w:rPr>
        <w:tab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9570"/>
      </w:tblGrid>
      <w:tr w:rsidR="00361585" w:rsidRPr="00C23FB3" w:rsidTr="0023234D">
        <w:trPr>
          <w:trHeight w:val="323"/>
        </w:trPr>
        <w:tc>
          <w:tcPr>
            <w:tcW w:w="5000" w:type="pct"/>
          </w:tcPr>
          <w:p w:rsidR="00361585" w:rsidRPr="00C23FB3" w:rsidRDefault="00361585" w:rsidP="00E25799">
            <w:pPr>
              <w:spacing w:after="210"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“Alphabets of Europe”(AlphaEU) -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AlphaEU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Alfabetele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Europei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 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abecedare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digitale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plurilingve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şi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activităţi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online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uz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preşcolar</w:t>
            </w:r>
            <w:proofErr w:type="spellEnd"/>
            <w:r w:rsidRPr="00C2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membru, 2013-2014 </w:t>
            </w:r>
          </w:p>
        </w:tc>
      </w:tr>
    </w:tbl>
    <w:p w:rsidR="00361585" w:rsidRPr="00C23FB3" w:rsidRDefault="00361585" w:rsidP="00E25799">
      <w:pPr>
        <w:numPr>
          <w:ilvl w:val="0"/>
          <w:numId w:val="2"/>
        </w:num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sz w:val="24"/>
          <w:szCs w:val="24"/>
          <w:lang w:val="ro-RO"/>
        </w:rPr>
        <w:t>“Rainova – Regional Approach to Innovation for VET and Learning Communities”, membru, 2012-2014</w:t>
      </w: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FB3">
        <w:rPr>
          <w:rFonts w:ascii="Times New Roman" w:hAnsi="Times New Roman" w:cs="Times New Roman"/>
          <w:b/>
          <w:i/>
          <w:sz w:val="24"/>
          <w:szCs w:val="24"/>
        </w:rPr>
        <w:t>Data: 01.02.2017</w:t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  <w:t>BUCUROIU FLORENTINA</w:t>
      </w: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23FB3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1585" w:rsidRPr="00C23FB3" w:rsidRDefault="00361585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B3">
        <w:rPr>
          <w:rFonts w:ascii="Times New Roman" w:hAnsi="Times New Roman" w:cs="Times New Roman"/>
          <w:b/>
          <w:i/>
          <w:sz w:val="24"/>
          <w:szCs w:val="24"/>
          <w:lang w:val="it-IT"/>
        </w:rPr>
        <w:tab/>
      </w:r>
    </w:p>
    <w:p w:rsidR="00CE6F56" w:rsidRPr="00C23FB3" w:rsidRDefault="00CE6F56" w:rsidP="00E25799">
      <w:pPr>
        <w:spacing w:after="21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6F56" w:rsidRPr="00C23FB3" w:rsidSect="00F256D4">
      <w:footerReference w:type="even" r:id="rId5"/>
      <w:footerReference w:type="default" r:id="rId6"/>
      <w:pgSz w:w="11906" w:h="16838" w:code="9"/>
      <w:pgMar w:top="1134" w:right="1134" w:bottom="1134" w:left="1418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550" w:rsidRDefault="00866216" w:rsidP="00C923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B2550" w:rsidRDefault="0086621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550" w:rsidRDefault="00866216" w:rsidP="00A60B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ADD">
      <w:rPr>
        <w:rStyle w:val="PageNumber"/>
        <w:noProof/>
      </w:rPr>
      <w:t>1</w:t>
    </w:r>
    <w:r>
      <w:rPr>
        <w:rStyle w:val="PageNumber"/>
      </w:rPr>
      <w:fldChar w:fldCharType="end"/>
    </w:r>
  </w:p>
  <w:p w:rsidR="000B2550" w:rsidRPr="00C923EE" w:rsidRDefault="00866216" w:rsidP="00C923EE">
    <w:pPr>
      <w:pStyle w:val="Footer"/>
      <w:ind w:firstLine="4820"/>
    </w:pPr>
    <w:proofErr w:type="gramStart"/>
    <w:r>
      <w:t xml:space="preserve">/  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17AD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69F"/>
    <w:multiLevelType w:val="hybridMultilevel"/>
    <w:tmpl w:val="AAF2B984"/>
    <w:lvl w:ilvl="0" w:tplc="5DC0F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E7C61"/>
    <w:multiLevelType w:val="hybridMultilevel"/>
    <w:tmpl w:val="C578187C"/>
    <w:lvl w:ilvl="0" w:tplc="E8AEE918">
      <w:start w:val="3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A74245A"/>
    <w:multiLevelType w:val="hybridMultilevel"/>
    <w:tmpl w:val="5E6CB768"/>
    <w:lvl w:ilvl="0" w:tplc="A3849818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7F787B"/>
    <w:multiLevelType w:val="hybridMultilevel"/>
    <w:tmpl w:val="D3749438"/>
    <w:lvl w:ilvl="0" w:tplc="A82E6A0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EC18D8"/>
    <w:multiLevelType w:val="singleLevel"/>
    <w:tmpl w:val="0EECC6E0"/>
    <w:lvl w:ilvl="0">
      <w:start w:val="1"/>
      <w:numFmt w:val="decimal"/>
      <w:lvlText w:val="%1."/>
      <w:lvlJc w:val="left"/>
      <w:pPr>
        <w:tabs>
          <w:tab w:val="num" w:pos="1288"/>
        </w:tabs>
        <w:ind w:left="1" w:firstLine="567"/>
      </w:pPr>
      <w:rPr>
        <w:rFonts w:ascii="Times New Roman" w:eastAsia="Times New Roman" w:hAnsi="Times New Roman" w:cs="Times New Roman"/>
        <w:b w:val="0"/>
        <w:i/>
        <w:strike w:val="0"/>
        <w:sz w:val="24"/>
        <w:u w:val="none"/>
      </w:rPr>
    </w:lvl>
  </w:abstractNum>
  <w:abstractNum w:abstractNumId="5">
    <w:nsid w:val="4B59676E"/>
    <w:multiLevelType w:val="singleLevel"/>
    <w:tmpl w:val="B0F07C1A"/>
    <w:lvl w:ilvl="0">
      <w:start w:val="1"/>
      <w:numFmt w:val="decimal"/>
      <w:lvlText w:val="%1."/>
      <w:lvlJc w:val="left"/>
      <w:pPr>
        <w:tabs>
          <w:tab w:val="num" w:pos="1571"/>
        </w:tabs>
        <w:ind w:left="284" w:firstLine="567"/>
      </w:pPr>
      <w:rPr>
        <w:rFonts w:ascii="Times New Roman" w:eastAsia="Times New Roman" w:hAnsi="Times New Roman" w:cs="Times New Roman"/>
        <w:b w:val="0"/>
        <w:i/>
        <w:strike w:val="0"/>
        <w:color w:val="auto"/>
        <w:sz w:val="24"/>
        <w:u w:val="none"/>
      </w:rPr>
    </w:lvl>
  </w:abstractNum>
  <w:abstractNum w:abstractNumId="6">
    <w:nsid w:val="4B7B054E"/>
    <w:multiLevelType w:val="hybridMultilevel"/>
    <w:tmpl w:val="BF90A208"/>
    <w:lvl w:ilvl="0" w:tplc="D94A71F8">
      <w:start w:val="6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612F2696"/>
    <w:multiLevelType w:val="hybridMultilevel"/>
    <w:tmpl w:val="7EA06594"/>
    <w:lvl w:ilvl="0" w:tplc="272621C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E402EE"/>
    <w:multiLevelType w:val="hybridMultilevel"/>
    <w:tmpl w:val="E794C674"/>
    <w:lvl w:ilvl="0" w:tplc="E3BAD5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20478"/>
    <w:multiLevelType w:val="hybridMultilevel"/>
    <w:tmpl w:val="0F70BC0E"/>
    <w:lvl w:ilvl="0" w:tplc="05C82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585"/>
    <w:rsid w:val="001214BF"/>
    <w:rsid w:val="00361585"/>
    <w:rsid w:val="00475F59"/>
    <w:rsid w:val="00536832"/>
    <w:rsid w:val="005C23D6"/>
    <w:rsid w:val="00866216"/>
    <w:rsid w:val="00B17ADD"/>
    <w:rsid w:val="00B45BAD"/>
    <w:rsid w:val="00C01A84"/>
    <w:rsid w:val="00C23FB3"/>
    <w:rsid w:val="00CE6F56"/>
    <w:rsid w:val="00E2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6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585"/>
  </w:style>
  <w:style w:type="character" w:styleId="PageNumber">
    <w:name w:val="page number"/>
    <w:basedOn w:val="DefaultParagraphFont"/>
    <w:rsid w:val="00361585"/>
  </w:style>
  <w:style w:type="paragraph" w:styleId="ListParagraph">
    <w:name w:val="List Paragraph"/>
    <w:basedOn w:val="Normal"/>
    <w:uiPriority w:val="34"/>
    <w:qFormat/>
    <w:rsid w:val="00361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9</cp:revision>
  <dcterms:created xsi:type="dcterms:W3CDTF">2017-02-01T16:30:00Z</dcterms:created>
  <dcterms:modified xsi:type="dcterms:W3CDTF">2017-02-02T21:02:00Z</dcterms:modified>
</cp:coreProperties>
</file>