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6A" w:rsidRDefault="00C8556A" w:rsidP="00C8556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6F2B10">
        <w:rPr>
          <w:rFonts w:ascii="Times New Roman" w:hAnsi="Times New Roman" w:cs="Times New Roman"/>
          <w:b/>
          <w:sz w:val="28"/>
          <w:szCs w:val="28"/>
          <w:lang w:val="fr-FR"/>
        </w:rPr>
        <w:t>Conf</w:t>
      </w:r>
      <w:proofErr w:type="spellEnd"/>
      <w:r w:rsidRPr="006F2B10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univ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proofErr w:type="gramStart"/>
      <w:r w:rsidRPr="006F2B10">
        <w:rPr>
          <w:rFonts w:ascii="Times New Roman" w:hAnsi="Times New Roman" w:cs="Times New Roman"/>
          <w:b/>
          <w:sz w:val="28"/>
          <w:szCs w:val="28"/>
          <w:lang w:val="fr-FR"/>
        </w:rPr>
        <w:t>dr</w:t>
      </w:r>
      <w:proofErr w:type="spellEnd"/>
      <w:proofErr w:type="gramEnd"/>
      <w:r w:rsidRPr="006F2B10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 w:rsidRPr="006F2B10">
        <w:rPr>
          <w:rFonts w:ascii="Times New Roman" w:hAnsi="Times New Roman" w:cs="Times New Roman"/>
          <w:b/>
          <w:sz w:val="28"/>
          <w:szCs w:val="28"/>
          <w:lang w:val="fr-FR"/>
        </w:rPr>
        <w:t>Florinela</w:t>
      </w:r>
      <w:proofErr w:type="spellEnd"/>
      <w:r w:rsidRPr="006F2B1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Ș</w:t>
      </w:r>
      <w:r w:rsidRPr="006F2B10">
        <w:rPr>
          <w:rFonts w:ascii="Times New Roman" w:hAnsi="Times New Roman" w:cs="Times New Roman"/>
          <w:b/>
          <w:sz w:val="28"/>
          <w:szCs w:val="28"/>
          <w:lang w:val="fr-FR"/>
        </w:rPr>
        <w:t>ERB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r w:rsidRPr="006F2B10">
        <w:rPr>
          <w:rFonts w:ascii="Times New Roman" w:hAnsi="Times New Roman" w:cs="Times New Roman"/>
          <w:b/>
          <w:sz w:val="28"/>
          <w:szCs w:val="28"/>
          <w:lang w:val="fr-FR"/>
        </w:rPr>
        <w:t>NIC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coordonator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C8556A" w:rsidRPr="006F2B10" w:rsidRDefault="00C8556A" w:rsidP="00C8556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Propunere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membru 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Lect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univ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dr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. Silvia BONCESCU</w:t>
      </w:r>
    </w:p>
    <w:p w:rsidR="00C8556A" w:rsidRPr="00CF00C1" w:rsidRDefault="00C8556A" w:rsidP="00C855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00C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F00C1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C8556A" w:rsidRPr="00A04BDC" w:rsidRDefault="00C8556A" w:rsidP="00C855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b/>
          <w:i/>
          <w:sz w:val="24"/>
          <w:szCs w:val="24"/>
          <w:lang w:val="fr-FR"/>
        </w:rPr>
        <w:t>Méthodes modernes pour enseigner le verbe au lycée</w:t>
      </w:r>
      <w:r w:rsidRPr="006F2B10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en prenant en </w:t>
      </w:r>
      <w:proofErr w:type="spellStart"/>
      <w:r w:rsidRPr="006F2B10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consid</w:t>
      </w:r>
      <w:proofErr w:type="spellEnd"/>
      <w:r w:rsidRPr="000A3116">
        <w:rPr>
          <w:rFonts w:ascii="Times New Roman" w:hAnsi="Times New Roman" w:cs="Times New Roman"/>
          <w:b/>
          <w:i/>
          <w:sz w:val="24"/>
          <w:szCs w:val="24"/>
          <w:lang w:val="fr-FR"/>
        </w:rPr>
        <w:t>é</w:t>
      </w:r>
      <w:r w:rsidRPr="006F2B10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ration</w:t>
      </w:r>
      <w:r w:rsidRPr="000A3116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la langue maternelle </w:t>
      </w:r>
    </w:p>
    <w:p w:rsidR="00C8556A" w:rsidRDefault="00C8556A" w:rsidP="00C8556A">
      <w:pPr>
        <w:pStyle w:val="BodyText"/>
        <w:numPr>
          <w:ilvl w:val="0"/>
          <w:numId w:val="1"/>
        </w:numPr>
        <w:rPr>
          <w:i/>
          <w:sz w:val="24"/>
          <w:szCs w:val="24"/>
        </w:rPr>
      </w:pPr>
      <w:r w:rsidRPr="006F2B10">
        <w:rPr>
          <w:i/>
          <w:sz w:val="24"/>
          <w:szCs w:val="24"/>
        </w:rPr>
        <w:t xml:space="preserve">Fautes </w:t>
      </w:r>
      <w:r>
        <w:rPr>
          <w:i/>
          <w:sz w:val="24"/>
          <w:szCs w:val="24"/>
        </w:rPr>
        <w:t xml:space="preserve">de grammaire </w:t>
      </w:r>
      <w:r w:rsidRPr="006F2B10">
        <w:rPr>
          <w:i/>
          <w:sz w:val="24"/>
          <w:szCs w:val="24"/>
        </w:rPr>
        <w:t xml:space="preserve">et stratégies didactiques de correction dans le processus d’enseignement/apprentissage du français par les Roumains </w:t>
      </w:r>
    </w:p>
    <w:p w:rsidR="00C8556A" w:rsidRDefault="00C8556A" w:rsidP="00C8556A">
      <w:pPr>
        <w:pStyle w:val="BodyText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Strat</w:t>
      </w:r>
      <w:r w:rsidRPr="006F2B10">
        <w:rPr>
          <w:i/>
          <w:sz w:val="24"/>
          <w:szCs w:val="24"/>
        </w:rPr>
        <w:t>é</w:t>
      </w:r>
      <w:r>
        <w:rPr>
          <w:i/>
          <w:sz w:val="24"/>
          <w:szCs w:val="24"/>
        </w:rPr>
        <w:t>gies didactiques pour d</w:t>
      </w:r>
      <w:r w:rsidRPr="006F2B10">
        <w:rPr>
          <w:i/>
          <w:sz w:val="24"/>
          <w:szCs w:val="24"/>
        </w:rPr>
        <w:t>é</w:t>
      </w:r>
      <w:r>
        <w:rPr>
          <w:i/>
          <w:sz w:val="24"/>
          <w:szCs w:val="24"/>
        </w:rPr>
        <w:t>velopper les comp</w:t>
      </w:r>
      <w:r w:rsidRPr="006F2B10">
        <w:rPr>
          <w:i/>
          <w:sz w:val="24"/>
          <w:szCs w:val="24"/>
        </w:rPr>
        <w:t>é</w:t>
      </w:r>
      <w:r>
        <w:rPr>
          <w:i/>
          <w:sz w:val="24"/>
          <w:szCs w:val="24"/>
        </w:rPr>
        <w:t xml:space="preserve">tences </w:t>
      </w:r>
      <w:r w:rsidRPr="006F2B10">
        <w:rPr>
          <w:i/>
          <w:sz w:val="24"/>
          <w:szCs w:val="24"/>
        </w:rPr>
        <w:t>é</w:t>
      </w:r>
      <w:r>
        <w:rPr>
          <w:i/>
          <w:sz w:val="24"/>
          <w:szCs w:val="24"/>
        </w:rPr>
        <w:t xml:space="preserve">crites en classe de FLE au collège </w:t>
      </w:r>
    </w:p>
    <w:p w:rsidR="00C8556A" w:rsidRPr="00CF00C1" w:rsidRDefault="00C8556A" w:rsidP="00C8556A">
      <w:pPr>
        <w:pStyle w:val="BodyText"/>
        <w:ind w:left="720"/>
        <w:rPr>
          <w:b w:val="0"/>
          <w:sz w:val="24"/>
          <w:szCs w:val="24"/>
        </w:rPr>
      </w:pPr>
    </w:p>
    <w:p w:rsidR="00C8556A" w:rsidRDefault="00C8556A" w:rsidP="00C8556A">
      <w:pPr>
        <w:pStyle w:val="BodyText"/>
        <w:ind w:left="720"/>
        <w:rPr>
          <w:sz w:val="24"/>
          <w:szCs w:val="24"/>
        </w:rPr>
      </w:pPr>
      <w:r w:rsidRPr="00CF00C1">
        <w:rPr>
          <w:sz w:val="24"/>
          <w:szCs w:val="24"/>
        </w:rPr>
        <w:t xml:space="preserve">Bibliografie minimala: </w:t>
      </w:r>
    </w:p>
    <w:p w:rsidR="00C8556A" w:rsidRPr="00342D1F" w:rsidRDefault="00C8556A" w:rsidP="00C8556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342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Bailly, D., 1998, </w:t>
      </w:r>
      <w:r w:rsidRPr="00342D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>Les Mots de la didactique des langues</w:t>
      </w:r>
      <w:r w:rsidRPr="00342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, Paris, Ophrys. </w:t>
      </w:r>
    </w:p>
    <w:p w:rsidR="00C8556A" w:rsidRPr="00342D1F" w:rsidRDefault="00C8556A" w:rsidP="00C8556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Bartelemy, F., Groux D., Porcher L., 2011, </w:t>
      </w:r>
      <w:r w:rsidRPr="000A3116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 français langue étrangère</w:t>
      </w:r>
      <w:r w:rsidRPr="000A31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Paris, L’Harmattan, Coll. </w:t>
      </w:r>
      <w:r w:rsidRPr="00342D1F">
        <w:rPr>
          <w:rFonts w:ascii="Times New Roman" w:eastAsia="Times New Roman" w:hAnsi="Times New Roman" w:cs="Times New Roman"/>
          <w:sz w:val="24"/>
          <w:szCs w:val="24"/>
        </w:rPr>
        <w:t xml:space="preserve">Cent </w:t>
      </w:r>
      <w:proofErr w:type="spellStart"/>
      <w:r w:rsidRPr="00342D1F">
        <w:rPr>
          <w:rFonts w:ascii="Times New Roman" w:eastAsia="Times New Roman" w:hAnsi="Times New Roman" w:cs="Times New Roman"/>
          <w:sz w:val="24"/>
          <w:szCs w:val="24"/>
        </w:rPr>
        <w:t>mots</w:t>
      </w:r>
      <w:proofErr w:type="spellEnd"/>
      <w:r w:rsidRPr="00342D1F">
        <w:rPr>
          <w:rFonts w:ascii="Times New Roman" w:eastAsia="Times New Roman" w:hAnsi="Times New Roman" w:cs="Times New Roman"/>
          <w:sz w:val="24"/>
          <w:szCs w:val="24"/>
        </w:rPr>
        <w:t xml:space="preserve"> pour.</w:t>
      </w:r>
    </w:p>
    <w:p w:rsidR="00C8556A" w:rsidRPr="00342D1F" w:rsidRDefault="00C8556A" w:rsidP="00C8556A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342D1F">
        <w:rPr>
          <w:b w:val="0"/>
          <w:sz w:val="24"/>
          <w:szCs w:val="24"/>
        </w:rPr>
        <w:t xml:space="preserve">Berard E., 1991, </w:t>
      </w:r>
      <w:r w:rsidRPr="00342D1F">
        <w:rPr>
          <w:b w:val="0"/>
          <w:i/>
          <w:sz w:val="24"/>
          <w:szCs w:val="24"/>
        </w:rPr>
        <w:t>L’approche communicative : théorie et pratiques</w:t>
      </w:r>
      <w:r w:rsidRPr="00342D1F">
        <w:rPr>
          <w:b w:val="0"/>
          <w:sz w:val="24"/>
          <w:szCs w:val="24"/>
        </w:rPr>
        <w:t>, Paris, CLE International.</w:t>
      </w:r>
    </w:p>
    <w:p w:rsidR="00C8556A" w:rsidRDefault="00C8556A" w:rsidP="00C855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Bourguigonon, C., 2010, </w:t>
      </w:r>
      <w:r w:rsidRPr="000A3116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Pour enseigner les langues avec le CERCL : Clés et conseils</w:t>
      </w:r>
      <w:r w:rsidRPr="000A31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Delagrave, Coll.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Pédagogie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formation</w:t>
      </w:r>
    </w:p>
    <w:p w:rsidR="00C8556A" w:rsidRPr="000A3116" w:rsidRDefault="00C8556A" w:rsidP="00C8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sz w:val="24"/>
          <w:szCs w:val="24"/>
          <w:lang w:val="fr-FR"/>
        </w:rPr>
        <w:t xml:space="preserve">- Cristea, T.,  (1977), </w:t>
      </w:r>
      <w:r w:rsidRPr="000A3116"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Elements de grammaire contrastive : Domaine francais-roumain, EDP</w:t>
      </w:r>
    </w:p>
    <w:p w:rsidR="00C8556A" w:rsidRPr="000A3116" w:rsidRDefault="00C8556A" w:rsidP="00C855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sz w:val="24"/>
          <w:szCs w:val="24"/>
          <w:lang w:val="fr-FR"/>
        </w:rPr>
        <w:t xml:space="preserve">- Cristea, T., (1974), </w:t>
      </w:r>
      <w:r w:rsidRPr="000A3116"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Grammaire structurale du francais contemporain</w:t>
      </w:r>
      <w:r w:rsidRPr="000A3116">
        <w:rPr>
          <w:rFonts w:ascii="Times New Roman" w:hAnsi="Times New Roman" w:cs="Times New Roman"/>
          <w:color w:val="000000"/>
          <w:sz w:val="24"/>
          <w:szCs w:val="24"/>
          <w:lang w:val="fr-FR"/>
        </w:rPr>
        <w:t>, EDP, 1974</w:t>
      </w:r>
    </w:p>
    <w:p w:rsidR="00C8556A" w:rsidRPr="000A3116" w:rsidRDefault="00C8556A" w:rsidP="00C8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sz w:val="24"/>
          <w:szCs w:val="24"/>
          <w:lang w:val="fr-FR"/>
        </w:rPr>
        <w:t xml:space="preserve">- Cristea, T.,  (1964), </w:t>
      </w:r>
      <w:r w:rsidRPr="000A3116">
        <w:rPr>
          <w:rFonts w:ascii="Times New Roman" w:hAnsi="Times New Roman" w:cs="Times New Roman"/>
          <w:i/>
          <w:sz w:val="24"/>
          <w:szCs w:val="24"/>
          <w:lang w:val="fr-FR"/>
        </w:rPr>
        <w:t>Sa vorbim frantuzeste: Mettons au point notre français</w:t>
      </w:r>
      <w:r w:rsidRPr="000A3116">
        <w:rPr>
          <w:rFonts w:ascii="Times New Roman" w:hAnsi="Times New Roman" w:cs="Times New Roman"/>
          <w:sz w:val="24"/>
          <w:szCs w:val="24"/>
          <w:lang w:val="fr-FR"/>
        </w:rPr>
        <w:t>, Editura Stiintifica</w:t>
      </w:r>
    </w:p>
    <w:p w:rsidR="00C8556A" w:rsidRPr="00CF00C1" w:rsidRDefault="00C8556A" w:rsidP="00C855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- </w:t>
      </w:r>
      <w:proofErr w:type="spellStart"/>
      <w:r w:rsidRPr="00CF0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ourtillon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r w:rsidRPr="00CF0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J., 2003,  </w:t>
      </w:r>
      <w:r w:rsidRPr="00CF00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>Elaborer un cours de FLE</w:t>
      </w:r>
      <w:r w:rsidRPr="00CF0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, Paris, Hachette.</w:t>
      </w:r>
    </w:p>
    <w:p w:rsidR="00C8556A" w:rsidRPr="00CF00C1" w:rsidRDefault="00C8556A" w:rsidP="00C855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- </w:t>
      </w:r>
      <w:r w:rsidRPr="00CF0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uq, J.-P,  I.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Gruca</w:t>
      </w:r>
      <w:proofErr w:type="spellEnd"/>
      <w:r w:rsidRPr="00CF0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, I., 2008, </w:t>
      </w:r>
      <w:r w:rsidRPr="00CF00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>Cours de didactique du français langue étrangère et seconde</w:t>
      </w:r>
      <w:r w:rsidRPr="00CF0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, PUG.</w:t>
      </w:r>
    </w:p>
    <w:p w:rsidR="00C8556A" w:rsidRPr="00CF00C1" w:rsidRDefault="00C8556A" w:rsidP="00C855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- </w:t>
      </w:r>
      <w:r w:rsidRPr="00CF0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uq,</w:t>
      </w:r>
      <w:r w:rsidRPr="00CF0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J.-P., 2003, </w:t>
      </w:r>
      <w:r w:rsidRPr="00CF00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>Dictionnaire de didactique du français langue étrangère et seconde</w:t>
      </w:r>
      <w:r w:rsidRPr="00CF0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, Paris, CLÉ International. </w:t>
      </w:r>
    </w:p>
    <w:p w:rsidR="00C8556A" w:rsidRPr="000A3116" w:rsidRDefault="00C8556A" w:rsidP="00C8556A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Grevisse, M., (1964). </w:t>
      </w:r>
      <w:r w:rsidRPr="000A3116">
        <w:rPr>
          <w:rFonts w:ascii="Times New Roman" w:hAnsi="Times New Roman" w:cs="Times New Roman"/>
          <w:bCs/>
          <w:i/>
          <w:sz w:val="24"/>
          <w:szCs w:val="24"/>
          <w:lang w:val="fr-FR"/>
        </w:rPr>
        <w:t>Le bon usage. Grammaire française avec des remarques sur la langue française d’aujourd’hui</w:t>
      </w: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Pr="000A3116">
        <w:rPr>
          <w:rFonts w:ascii="Times New Roman" w:hAnsi="Times New Roman" w:cs="Times New Roman"/>
          <w:bCs/>
          <w:i/>
          <w:sz w:val="24"/>
          <w:szCs w:val="24"/>
          <w:lang w:val="fr-FR"/>
        </w:rPr>
        <w:t>Huitième édition revue</w:t>
      </w: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Belgique : Editions J. Duculot, S. A. Gembloux, Paris : Librairie A. Hatier </w:t>
      </w:r>
    </w:p>
    <w:p w:rsidR="00C8556A" w:rsidRPr="000A3116" w:rsidRDefault="00C8556A" w:rsidP="00C8556A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Grevisse, M., (1969). </w:t>
      </w:r>
      <w:r w:rsidRPr="000A3116">
        <w:rPr>
          <w:rFonts w:ascii="Times New Roman" w:hAnsi="Times New Roman" w:cs="Times New Roman"/>
          <w:bCs/>
          <w:i/>
          <w:sz w:val="24"/>
          <w:szCs w:val="24"/>
          <w:lang w:val="fr-FR"/>
        </w:rPr>
        <w:t>Précis de grammaire française</w:t>
      </w: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Pr="000A3116">
        <w:rPr>
          <w:rFonts w:ascii="Times New Roman" w:hAnsi="Times New Roman" w:cs="Times New Roman"/>
          <w:bCs/>
          <w:i/>
          <w:sz w:val="24"/>
          <w:szCs w:val="24"/>
          <w:lang w:val="fr-FR"/>
        </w:rPr>
        <w:t>Vingt-septième édition</w:t>
      </w: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Belgique : Editions J. Duculot, S. A. Gembloux </w:t>
      </w:r>
      <w:r w:rsidRPr="000A3116">
        <w:rPr>
          <w:rFonts w:ascii="Times New Roman" w:hAnsi="Times New Roman" w:cs="Times New Roman"/>
          <w:bCs/>
          <w:color w:val="FF0000"/>
          <w:sz w:val="24"/>
          <w:szCs w:val="24"/>
          <w:lang w:val="fr-FR"/>
        </w:rPr>
        <w:t xml:space="preserve"> </w:t>
      </w:r>
    </w:p>
    <w:p w:rsidR="00C8556A" w:rsidRPr="000A3116" w:rsidRDefault="00C8556A" w:rsidP="00C855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lastRenderedPageBreak/>
        <w:t xml:space="preserve">- Le Goffic, P.,  (1993). </w:t>
      </w:r>
      <w:r w:rsidRPr="000A3116">
        <w:rPr>
          <w:rFonts w:ascii="Times New Roman" w:hAnsi="Times New Roman" w:cs="Times New Roman"/>
          <w:bCs/>
          <w:i/>
          <w:sz w:val="24"/>
          <w:szCs w:val="24"/>
          <w:lang w:val="fr-FR"/>
        </w:rPr>
        <w:t>Grammaire de la phrase française</w:t>
      </w: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Paris : Hachette </w:t>
      </w: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</w:p>
    <w:p w:rsidR="00C8556A" w:rsidRPr="000A3116" w:rsidRDefault="00C8556A" w:rsidP="00C855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Le Goffic, P., Combe McBride, N., (1975). </w:t>
      </w:r>
      <w:r w:rsidRPr="000A3116">
        <w:rPr>
          <w:rFonts w:ascii="Times New Roman" w:hAnsi="Times New Roman" w:cs="Times New Roman"/>
          <w:bCs/>
          <w:i/>
          <w:sz w:val="24"/>
          <w:szCs w:val="24"/>
          <w:lang w:val="fr-FR"/>
        </w:rPr>
        <w:t>Les constructions fondamentales du français</w:t>
      </w: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>. Paris : Librairies Hachette et Larousse</w:t>
      </w:r>
    </w:p>
    <w:p w:rsidR="00C8556A" w:rsidRPr="000A3116" w:rsidRDefault="00C8556A" w:rsidP="00C8556A">
      <w:pPr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Pinchon, J., (1986). </w:t>
      </w:r>
      <w:r w:rsidRPr="000A3116">
        <w:rPr>
          <w:rFonts w:ascii="Times New Roman" w:hAnsi="Times New Roman" w:cs="Times New Roman"/>
          <w:bCs/>
          <w:i/>
          <w:sz w:val="24"/>
          <w:szCs w:val="24"/>
          <w:lang w:val="fr-FR"/>
        </w:rPr>
        <w:t>Morphosyntaxe du français. Etude de cas</w:t>
      </w: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Paris : Hachette </w:t>
      </w:r>
    </w:p>
    <w:p w:rsidR="00C8556A" w:rsidRPr="000A3116" w:rsidRDefault="00C8556A" w:rsidP="00C855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Riegel, M., Pellat, J. –C., Rioul, R., (1994). </w:t>
      </w:r>
      <w:r w:rsidRPr="000A3116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Grammaire méthodique du français. </w:t>
      </w: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>Paris : Presses Universitaires de France</w:t>
      </w:r>
    </w:p>
    <w:p w:rsidR="00C8556A" w:rsidRPr="00CF00C1" w:rsidRDefault="00C8556A" w:rsidP="00C855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Robert, J.-P., Rosen E., 2010, </w:t>
      </w:r>
      <w:r w:rsidRPr="000A3116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Dictionnaire pratique du CECR</w:t>
      </w:r>
      <w:r w:rsidRPr="000A31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Paris, Ophrys, Coll. </w:t>
      </w:r>
      <w:proofErr w:type="spellStart"/>
      <w:r w:rsidRPr="00CF00C1">
        <w:rPr>
          <w:rFonts w:ascii="Times New Roman" w:eastAsia="Times New Roman" w:hAnsi="Times New Roman" w:cs="Times New Roman"/>
          <w:sz w:val="24"/>
          <w:szCs w:val="24"/>
        </w:rPr>
        <w:t>Parcours</w:t>
      </w:r>
      <w:proofErr w:type="spellEnd"/>
      <w:r w:rsidRPr="00CF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0C1">
        <w:rPr>
          <w:rFonts w:ascii="Times New Roman" w:eastAsia="Times New Roman" w:hAnsi="Times New Roman" w:cs="Times New Roman"/>
          <w:sz w:val="24"/>
          <w:szCs w:val="24"/>
        </w:rPr>
        <w:t>enseignement</w:t>
      </w:r>
      <w:proofErr w:type="spellEnd"/>
      <w:r w:rsidRPr="00CF00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556A" w:rsidRPr="00CF00C1" w:rsidRDefault="00C8556A" w:rsidP="00C855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Robert</w:t>
      </w:r>
      <w:r w:rsidRPr="00CF0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, J.-P., 2008, </w:t>
      </w:r>
      <w:r w:rsidRPr="00CF00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>L’essentiel français : dictionnaire pratique de didactique du FLE</w:t>
      </w:r>
      <w:r w:rsidRPr="00CF0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, Ophrys.</w:t>
      </w:r>
    </w:p>
    <w:p w:rsidR="00C8556A" w:rsidRPr="00CF00C1" w:rsidRDefault="00C8556A" w:rsidP="00C855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Rosen E., 2007, </w:t>
      </w:r>
      <w:r w:rsidRPr="000A3116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 point sur le Cadre européen commun de référence pour les langues</w:t>
      </w:r>
      <w:r w:rsidRPr="000A31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Paris, CLE international, Coll. </w:t>
      </w:r>
      <w:proofErr w:type="spellStart"/>
      <w:r w:rsidRPr="00CF00C1">
        <w:rPr>
          <w:rFonts w:ascii="Times New Roman" w:eastAsia="Times New Roman" w:hAnsi="Times New Roman" w:cs="Times New Roman"/>
          <w:sz w:val="24"/>
          <w:szCs w:val="24"/>
        </w:rPr>
        <w:t>Didactique</w:t>
      </w:r>
      <w:proofErr w:type="spellEnd"/>
      <w:r w:rsidRPr="00CF00C1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F00C1">
        <w:rPr>
          <w:rFonts w:ascii="Times New Roman" w:eastAsia="Times New Roman" w:hAnsi="Times New Roman" w:cs="Times New Roman"/>
          <w:sz w:val="24"/>
          <w:szCs w:val="24"/>
        </w:rPr>
        <w:t>langues</w:t>
      </w:r>
      <w:proofErr w:type="spellEnd"/>
      <w:r w:rsidRPr="00CF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0C1">
        <w:rPr>
          <w:rFonts w:ascii="Times New Roman" w:eastAsia="Times New Roman" w:hAnsi="Times New Roman" w:cs="Times New Roman"/>
          <w:sz w:val="24"/>
          <w:szCs w:val="24"/>
        </w:rPr>
        <w:t>étrangères</w:t>
      </w:r>
      <w:proofErr w:type="spellEnd"/>
      <w:r w:rsidRPr="00CF00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556A" w:rsidRPr="00CF00C1" w:rsidRDefault="00C8556A" w:rsidP="00C855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Rosen, E., 2007, </w:t>
      </w:r>
      <w:r w:rsidRPr="000A3116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 point sur le Cadre européen commun de référence pour les langues</w:t>
      </w:r>
      <w:r w:rsidRPr="000A31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Paris, CLE international, Coll. </w:t>
      </w:r>
      <w:proofErr w:type="spellStart"/>
      <w:r w:rsidRPr="00CF00C1">
        <w:rPr>
          <w:rFonts w:ascii="Times New Roman" w:eastAsia="Times New Roman" w:hAnsi="Times New Roman" w:cs="Times New Roman"/>
          <w:sz w:val="24"/>
          <w:szCs w:val="24"/>
        </w:rPr>
        <w:t>Didactique</w:t>
      </w:r>
      <w:proofErr w:type="spellEnd"/>
      <w:r w:rsidRPr="00CF00C1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CF00C1">
        <w:rPr>
          <w:rFonts w:ascii="Times New Roman" w:eastAsia="Times New Roman" w:hAnsi="Times New Roman" w:cs="Times New Roman"/>
          <w:sz w:val="24"/>
          <w:szCs w:val="24"/>
        </w:rPr>
        <w:t>langues</w:t>
      </w:r>
      <w:proofErr w:type="spellEnd"/>
      <w:r w:rsidRPr="00CF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0C1">
        <w:rPr>
          <w:rFonts w:ascii="Times New Roman" w:eastAsia="Times New Roman" w:hAnsi="Times New Roman" w:cs="Times New Roman"/>
          <w:sz w:val="24"/>
          <w:szCs w:val="24"/>
        </w:rPr>
        <w:t>étrangères</w:t>
      </w:r>
      <w:proofErr w:type="spellEnd"/>
      <w:r w:rsidRPr="00CF00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556A" w:rsidRPr="00CF00C1" w:rsidRDefault="00C8556A" w:rsidP="00C855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CF00C1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agliante</w:t>
      </w:r>
      <w:proofErr w:type="spellEnd"/>
      <w:r w:rsidRPr="00CF00C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C., 1994, </w:t>
      </w:r>
      <w:r w:rsidRPr="00CF00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La Classe de langue</w:t>
      </w:r>
      <w:r w:rsidRPr="00CF00C1">
        <w:rPr>
          <w:rFonts w:ascii="Times New Roman" w:eastAsia="Times New Roman" w:hAnsi="Times New Roman" w:cs="Times New Roman"/>
          <w:sz w:val="24"/>
          <w:szCs w:val="24"/>
          <w:lang w:val="fr-FR"/>
        </w:rPr>
        <w:t>, Paris, CLÉ International.</w:t>
      </w:r>
    </w:p>
    <w:p w:rsidR="00C8556A" w:rsidRPr="00CF00C1" w:rsidRDefault="00C8556A" w:rsidP="00C855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Vigner</w:t>
      </w:r>
      <w:proofErr w:type="spellEnd"/>
      <w:r w:rsidRPr="00CF00C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G.,  2001, </w:t>
      </w:r>
      <w:r w:rsidRPr="00CF00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Enseigner le français comme langue seconde</w:t>
      </w:r>
      <w:r w:rsidRPr="00CF00C1">
        <w:rPr>
          <w:rFonts w:ascii="Times New Roman" w:eastAsia="Times New Roman" w:hAnsi="Times New Roman" w:cs="Times New Roman"/>
          <w:sz w:val="24"/>
          <w:szCs w:val="24"/>
          <w:lang w:val="fr-FR"/>
        </w:rPr>
        <w:t>, Paris, CLÉ International.</w:t>
      </w:r>
    </w:p>
    <w:p w:rsidR="00C8556A" w:rsidRPr="00CF00C1" w:rsidRDefault="00C8556A" w:rsidP="00C855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Vigner</w:t>
      </w:r>
      <w:proofErr w:type="spellEnd"/>
      <w:r w:rsidRPr="00CF00C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G., 1984, </w:t>
      </w:r>
      <w:r w:rsidRPr="00CF00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L'exercice dans la classe de français</w:t>
      </w:r>
      <w:r w:rsidRPr="00CF00C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Paris, Hachette. </w:t>
      </w:r>
    </w:p>
    <w:p w:rsidR="00C8556A" w:rsidRPr="000A3116" w:rsidRDefault="00C8556A" w:rsidP="00C855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Willems, D., (1981). </w:t>
      </w:r>
      <w:r w:rsidRPr="000A3116">
        <w:rPr>
          <w:rFonts w:ascii="Times New Roman" w:hAnsi="Times New Roman" w:cs="Times New Roman"/>
          <w:bCs/>
          <w:i/>
          <w:sz w:val="24"/>
          <w:szCs w:val="24"/>
          <w:lang w:val="fr-FR"/>
        </w:rPr>
        <w:t>Syntaxe, lexique et sémantique : les constructions verbales</w:t>
      </w: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Gent : Rjksuniversiteit te Gent </w:t>
      </w:r>
    </w:p>
    <w:p w:rsidR="00C8556A" w:rsidRPr="00CF00C1" w:rsidRDefault="00C8556A" w:rsidP="00C8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Wilmet, M., (1997). </w:t>
      </w:r>
      <w:r w:rsidRPr="000A3116">
        <w:rPr>
          <w:rFonts w:ascii="Times New Roman" w:hAnsi="Times New Roman" w:cs="Times New Roman"/>
          <w:bCs/>
          <w:i/>
          <w:sz w:val="24"/>
          <w:szCs w:val="24"/>
          <w:lang w:val="fr-FR"/>
        </w:rPr>
        <w:t>Grammaire critique du Français</w:t>
      </w:r>
      <w:r w:rsidRPr="000A311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proofErr w:type="gramStart"/>
      <w:r w:rsidRPr="00CF00C1">
        <w:rPr>
          <w:rFonts w:ascii="Times New Roman" w:hAnsi="Times New Roman" w:cs="Times New Roman"/>
          <w:bCs/>
          <w:sz w:val="24"/>
          <w:szCs w:val="24"/>
        </w:rPr>
        <w:t>Paris :</w:t>
      </w:r>
      <w:proofErr w:type="gramEnd"/>
      <w:r w:rsidRPr="00CF00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0C1">
        <w:rPr>
          <w:rFonts w:ascii="Times New Roman" w:hAnsi="Times New Roman" w:cs="Times New Roman"/>
          <w:bCs/>
          <w:sz w:val="24"/>
          <w:szCs w:val="24"/>
        </w:rPr>
        <w:t>Duculot</w:t>
      </w:r>
      <w:proofErr w:type="spellEnd"/>
      <w:r w:rsidRPr="00CF00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00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C8556A" w:rsidRDefault="00C8556A"/>
    <w:sectPr w:rsidR="00C8556A" w:rsidSect="00B2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C87"/>
    <w:multiLevelType w:val="hybridMultilevel"/>
    <w:tmpl w:val="EC7A93B6"/>
    <w:lvl w:ilvl="0" w:tplc="16B6C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11666A"/>
    <w:multiLevelType w:val="hybridMultilevel"/>
    <w:tmpl w:val="9B8E0794"/>
    <w:lvl w:ilvl="0" w:tplc="47EC9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56A"/>
    <w:rsid w:val="000A3116"/>
    <w:rsid w:val="002231AB"/>
    <w:rsid w:val="00562748"/>
    <w:rsid w:val="00C8556A"/>
    <w:rsid w:val="00F8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56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56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C8556A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19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56A"/>
    <w:rPr>
      <w:rFonts w:ascii="Times New Roman" w:eastAsia="Times New Roman" w:hAnsi="Times New Roman" w:cs="Times New Roman"/>
      <w:b/>
      <w:bCs/>
      <w:sz w:val="20"/>
      <w:szCs w:val="19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Mihaita</dc:creator>
  <cp:lastModifiedBy>Lavinia</cp:lastModifiedBy>
  <cp:revision>2</cp:revision>
  <dcterms:created xsi:type="dcterms:W3CDTF">2021-01-12T11:35:00Z</dcterms:created>
  <dcterms:modified xsi:type="dcterms:W3CDTF">2021-01-12T11:35:00Z</dcterms:modified>
</cp:coreProperties>
</file>